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751120" w:rsidRPr="00F31338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AFMPS</w:t>
            </w:r>
          </w:p>
          <w:p w:rsidR="00CB020B" w:rsidRDefault="00C46778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À</w:t>
            </w:r>
            <w:r w:rsidR="00751120" w:rsidRPr="00F31338">
              <w:rPr>
                <w:rFonts w:cs="Arial"/>
                <w:b/>
                <w:szCs w:val="18"/>
              </w:rPr>
              <w:t xml:space="preserve"> l</w:t>
            </w:r>
            <w:r w:rsidR="00CB020B">
              <w:rPr>
                <w:rFonts w:cs="Arial"/>
                <w:b/>
                <w:szCs w:val="18"/>
              </w:rPr>
              <w:t>’attention du secrétariat de la</w:t>
            </w:r>
          </w:p>
          <w:p w:rsidR="00CB020B" w:rsidRDefault="00CB020B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Commission de contrôle de la</w:t>
            </w:r>
          </w:p>
          <w:p w:rsidR="00751120" w:rsidRPr="00F31338" w:rsidRDefault="00751120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publicité pour les médicaments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szCs w:val="18"/>
                <w:u w:val="single"/>
              </w:rPr>
            </w:pPr>
          </w:p>
          <w:p w:rsidR="00F31338" w:rsidRDefault="00751120" w:rsidP="00F31338">
            <w:pPr>
              <w:spacing w:after="0" w:line="256" w:lineRule="auto"/>
              <w:jc w:val="center"/>
              <w:rPr>
                <w:szCs w:val="18"/>
              </w:rPr>
            </w:pPr>
            <w:r w:rsidRPr="00F31338">
              <w:rPr>
                <w:szCs w:val="18"/>
              </w:rPr>
              <w:t>Demande de visa ou renouvellement de visa</w:t>
            </w:r>
          </w:p>
          <w:p w:rsidR="00751120" w:rsidRPr="00F31338" w:rsidRDefault="00751120" w:rsidP="00F31338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r w:rsidRPr="00F31338">
              <w:rPr>
                <w:szCs w:val="18"/>
              </w:rPr>
              <w:t>pour une publicité</w:t>
            </w:r>
          </w:p>
        </w:tc>
      </w:tr>
      <w:tr w:rsidR="00751120" w:rsidRPr="00F31338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E5554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 xml:space="preserve">Nom et adresse du </w:t>
            </w:r>
            <w:r w:rsidR="00AE5554">
              <w:rPr>
                <w:rFonts w:cs="Arial"/>
                <w:b/>
                <w:szCs w:val="18"/>
              </w:rPr>
              <w:t>titulaire</w:t>
            </w:r>
          </w:p>
          <w:p w:rsidR="00751120" w:rsidRPr="00F31338" w:rsidRDefault="00AE5554" w:rsidP="00F60624">
            <w:pPr>
              <w:spacing w:after="0" w:line="256" w:lineRule="auto"/>
              <w:rPr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de l’AMM </w:t>
            </w:r>
            <w:r w:rsidR="00751120" w:rsidRPr="00F31338">
              <w:rPr>
                <w:rFonts w:cs="Arial"/>
                <w:b/>
                <w:szCs w:val="18"/>
              </w:rPr>
              <w:t>:</w:t>
            </w:r>
          </w:p>
          <w:p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[Nom]</w:t>
            </w:r>
          </w:p>
        </w:tc>
        <w:tc>
          <w:tcPr>
            <w:tcW w:w="1985" w:type="dxa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Date :</w:t>
            </w:r>
          </w:p>
        </w:tc>
      </w:tr>
      <w:tr w:rsidR="00751120" w:rsidRPr="00F31338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[</w:t>
            </w:r>
            <w:proofErr w:type="spellStart"/>
            <w:r w:rsidRPr="00F31338">
              <w:rPr>
                <w:rFonts w:cs="Arial"/>
                <w:szCs w:val="18"/>
                <w:lang w:val="nl-BE"/>
              </w:rPr>
              <w:t>Adresse</w:t>
            </w:r>
            <w:proofErr w:type="spellEnd"/>
            <w:r w:rsidRPr="00F31338">
              <w:rPr>
                <w:rFonts w:cs="Arial"/>
                <w:szCs w:val="18"/>
                <w:lang w:val="nl-BE"/>
              </w:rPr>
              <w:t>]</w:t>
            </w:r>
          </w:p>
        </w:tc>
      </w:tr>
      <w:tr w:rsidR="00751120" w:rsidRPr="00F31338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Concerne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Demande de visa selon l’art. 17 de l’AR du 7 avril 1995</w:t>
            </w:r>
          </w:p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 xml:space="preserve">□ Demande de renouvellement du visa </w:t>
            </w:r>
            <w:r w:rsidR="00C46778" w:rsidRPr="00F31338">
              <w:rPr>
                <w:rFonts w:cstheme="majorHAnsi"/>
                <w:kern w:val="24"/>
                <w:szCs w:val="18"/>
              </w:rPr>
              <w:t>n</w:t>
            </w:r>
            <w:r w:rsidRPr="00F31338">
              <w:rPr>
                <w:rFonts w:cstheme="majorHAnsi"/>
                <w:kern w:val="24"/>
                <w:szCs w:val="18"/>
              </w:rPr>
              <w:t>° …</w:t>
            </w:r>
          </w:p>
        </w:tc>
      </w:tr>
      <w:tr w:rsidR="00751120" w:rsidRPr="00F31338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AE555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</w:rPr>
              <w:t>Référence</w:t>
            </w:r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/ </w:t>
            </w:r>
            <w:proofErr w:type="spellStart"/>
            <w:r w:rsidR="00AE5554">
              <w:rPr>
                <w:rFonts w:cstheme="majorHAnsi"/>
                <w:b/>
                <w:bCs/>
                <w:kern w:val="24"/>
                <w:szCs w:val="18"/>
              </w:rPr>
              <w:t>purchase</w:t>
            </w:r>
            <w:proofErr w:type="spellEnd"/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</w:t>
            </w:r>
            <w:proofErr w:type="spellStart"/>
            <w:r w:rsidR="00AE5554">
              <w:rPr>
                <w:rFonts w:cstheme="majorHAnsi"/>
                <w:b/>
                <w:bCs/>
                <w:kern w:val="24"/>
                <w:szCs w:val="18"/>
              </w:rPr>
              <w:t>order</w:t>
            </w:r>
            <w:proofErr w:type="spellEnd"/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</w:t>
            </w:r>
            <w:r w:rsidRPr="00F31338">
              <w:rPr>
                <w:rFonts w:cstheme="majorHAnsi"/>
                <w:b/>
                <w:bCs/>
                <w:kern w:val="24"/>
                <w:szCs w:val="18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</w:p>
        </w:tc>
      </w:tr>
      <w:tr w:rsidR="00751120" w:rsidRPr="00F31338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Médicaments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 xml:space="preserve">[Nom des médicaments + </w:t>
            </w:r>
            <w:r w:rsidR="00C46778" w:rsidRPr="00F31338">
              <w:rPr>
                <w:rFonts w:cstheme="majorHAnsi"/>
                <w:kern w:val="24"/>
                <w:szCs w:val="18"/>
              </w:rPr>
              <w:t>n</w:t>
            </w:r>
            <w:r w:rsidRPr="00F31338">
              <w:rPr>
                <w:rFonts w:cstheme="majorHAnsi"/>
                <w:kern w:val="24"/>
                <w:szCs w:val="18"/>
              </w:rPr>
              <w:t>° d’AMM ou d’enregistrement]</w:t>
            </w:r>
          </w:p>
        </w:tc>
      </w:tr>
      <w:tr w:rsidR="00751120" w:rsidRPr="00F31338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Mode de </w:t>
            </w: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diffusion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□ Spot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télévisuel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r w:rsidRPr="00F31338">
              <w:rPr>
                <w:rFonts w:cstheme="majorHAnsi"/>
                <w:kern w:val="24"/>
                <w:szCs w:val="18"/>
                <w:lang w:val="nl-BE"/>
              </w:rPr>
              <w:br/>
              <w:t xml:space="preserve">□ Spot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radiophonique</w:t>
            </w:r>
            <w:proofErr w:type="spellEnd"/>
          </w:p>
        </w:tc>
      </w:tr>
      <w:tr w:rsidR="00751120" w:rsidRPr="00F31338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Durée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>… secondes</w:t>
            </w:r>
          </w:p>
        </w:tc>
      </w:tr>
      <w:tr w:rsidR="00751120" w:rsidRPr="00F31338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5C5631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(facultatif)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</w:p>
        </w:tc>
      </w:tr>
      <w:tr w:rsidR="00751120" w:rsidRPr="00F31338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Annexes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indispensables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Copie de l’AMM ou de l’enregistrement</w:t>
            </w:r>
          </w:p>
          <w:p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RCP</w:t>
            </w:r>
          </w:p>
          <w:p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Notice</w:t>
            </w:r>
          </w:p>
          <w:p w:rsidR="00751120" w:rsidRPr="00F31338" w:rsidRDefault="00751120" w:rsidP="00956112">
            <w:pPr>
              <w:spacing w:after="0" w:line="256" w:lineRule="auto"/>
              <w:contextualSpacing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Modèle de l’emballage</w:t>
            </w:r>
            <w:r w:rsidRPr="00F31338">
              <w:rPr>
                <w:rFonts w:cstheme="majorHAnsi"/>
                <w:kern w:val="24"/>
                <w:szCs w:val="18"/>
              </w:rPr>
              <w:br/>
              <w:t xml:space="preserve">□ Autres : </w:t>
            </w:r>
            <w:r w:rsidRPr="00F31338">
              <w:rPr>
                <w:rFonts w:cs="Arial"/>
                <w:szCs w:val="18"/>
              </w:rPr>
              <w:t>[</w:t>
            </w:r>
            <w:r w:rsidR="00956112" w:rsidRPr="00F31338">
              <w:rPr>
                <w:rFonts w:cs="Arial"/>
                <w:szCs w:val="18"/>
              </w:rPr>
              <w:t>n</w:t>
            </w:r>
            <w:r w:rsidRPr="00F31338">
              <w:rPr>
                <w:rFonts w:cs="Arial"/>
                <w:szCs w:val="18"/>
              </w:rPr>
              <w:t>om]</w:t>
            </w:r>
          </w:p>
        </w:tc>
      </w:tr>
      <w:tr w:rsidR="00751120" w:rsidRPr="00F31338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Redevance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04F0" w:rsidRPr="00F31338" w:rsidRDefault="00AE5554" w:rsidP="008B2B90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  <w:r>
              <w:rPr>
                <w:rFonts w:cstheme="majorHAnsi"/>
                <w:kern w:val="24"/>
                <w:szCs w:val="18"/>
              </w:rPr>
              <w:t xml:space="preserve">Montant de la redevance à facturer : </w:t>
            </w:r>
            <w:r>
              <w:rPr>
                <w:rFonts w:cstheme="majorHAnsi"/>
                <w:kern w:val="24"/>
                <w:szCs w:val="18"/>
              </w:rPr>
              <w:br/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>
              <w:rPr>
                <w:rFonts w:cstheme="majorHAnsi"/>
                <w:kern w:val="24"/>
                <w:szCs w:val="18"/>
              </w:rPr>
              <w:t>9</w:t>
            </w:r>
            <w:r w:rsidR="008B2B90">
              <w:rPr>
                <w:rFonts w:cstheme="majorHAnsi"/>
                <w:kern w:val="24"/>
                <w:szCs w:val="18"/>
              </w:rPr>
              <w:t>86,29</w:t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>
              <w:rPr>
                <w:rFonts w:cstheme="majorHAnsi"/>
                <w:kern w:val="24"/>
                <w:szCs w:val="18"/>
              </w:rPr>
              <w:t>4</w:t>
            </w:r>
            <w:r w:rsidR="008B2B90">
              <w:rPr>
                <w:rFonts w:cstheme="majorHAnsi"/>
                <w:kern w:val="24"/>
                <w:szCs w:val="18"/>
              </w:rPr>
              <w:t>93,14</w:t>
            </w:r>
          </w:p>
        </w:tc>
      </w:tr>
      <w:tr w:rsidR="00751120" w:rsidRPr="00F31338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5C5631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</w:rPr>
            </w:pPr>
            <w:r w:rsidRPr="00F31338">
              <w:rPr>
                <w:rFonts w:cs="Arial"/>
                <w:b/>
                <w:bCs/>
                <w:kern w:val="24"/>
                <w:szCs w:val="18"/>
              </w:rPr>
              <w:t>Titulaire d’autorisation et</w:t>
            </w:r>
          </w:p>
          <w:p w:rsidR="00751120" w:rsidRPr="00F31338" w:rsidRDefault="00751120" w:rsidP="005C5631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="Arial"/>
                <w:b/>
                <w:bCs/>
                <w:kern w:val="24"/>
                <w:szCs w:val="18"/>
              </w:rPr>
              <w:t>Responsable de l’information 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5C5631">
            <w:pPr>
              <w:spacing w:after="0" w:line="256" w:lineRule="auto"/>
              <w:jc w:val="center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[Nom et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coordonnées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éventuelles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>]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[Nom et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coordonnées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éventuelles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>]</w:t>
            </w:r>
          </w:p>
        </w:tc>
      </w:tr>
      <w:tr w:rsidR="00751120" w:rsidRPr="00F31338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Signature</w:t>
            </w:r>
            <w:proofErr w:type="spellEnd"/>
          </w:p>
        </w:tc>
        <w:tc>
          <w:tcPr>
            <w:tcW w:w="3185" w:type="dxa"/>
            <w:gridSpan w:val="2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Signature</w:t>
            </w:r>
            <w:proofErr w:type="spellEnd"/>
          </w:p>
        </w:tc>
      </w:tr>
    </w:tbl>
    <w:p w:rsidR="0043096C" w:rsidRPr="00F31338" w:rsidRDefault="00751120" w:rsidP="00F31338">
      <w:pPr>
        <w:spacing w:after="0" w:line="254" w:lineRule="auto"/>
        <w:ind w:left="-426"/>
        <w:jc w:val="center"/>
        <w:rPr>
          <w:sz w:val="16"/>
          <w:szCs w:val="16"/>
        </w:rPr>
      </w:pPr>
      <w:r w:rsidRPr="00F31338">
        <w:rPr>
          <w:rFonts w:cs="Arial"/>
          <w:b/>
          <w:bCs/>
          <w:kern w:val="24"/>
          <w:sz w:val="16"/>
          <w:szCs w:val="16"/>
        </w:rPr>
        <w:t>Remarque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 </w:t>
      </w:r>
      <w:r w:rsidRPr="00F31338">
        <w:rPr>
          <w:rFonts w:cs="Arial"/>
          <w:b/>
          <w:bCs/>
          <w:kern w:val="24"/>
          <w:sz w:val="16"/>
          <w:szCs w:val="16"/>
        </w:rPr>
        <w:t xml:space="preserve">: 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u</w:t>
      </w:r>
      <w:r w:rsidRPr="00F31338">
        <w:rPr>
          <w:rFonts w:cs="Arial"/>
          <w:b/>
          <w:bCs/>
          <w:kern w:val="24"/>
          <w:sz w:val="16"/>
          <w:szCs w:val="16"/>
        </w:rPr>
        <w:t>ne version signée de ce document doit être envoyée par courrier recommandé à l’AFMPS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.</w:t>
      </w:r>
    </w:p>
    <w:sectPr w:rsidR="0043096C" w:rsidRPr="00F31338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5F" w:rsidRDefault="0080785F" w:rsidP="005F24D8">
      <w:pPr>
        <w:spacing w:after="0" w:line="240" w:lineRule="auto"/>
      </w:pPr>
      <w:r>
        <w:separator/>
      </w:r>
    </w:p>
  </w:endnote>
  <w:endnote w:type="continuationSeparator" w:id="0">
    <w:p w:rsidR="0080785F" w:rsidRDefault="0080785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87" w:rsidRDefault="006B04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6C" w:rsidRPr="00714128" w:rsidRDefault="0050175C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751120" w:rsidRPr="00751120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70D4A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D923A1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6C" w:rsidRPr="00714128" w:rsidRDefault="0050175C" w:rsidP="00751120">
    <w:pPr>
      <w:pStyle w:val="Pieddepage"/>
      <w:tabs>
        <w:tab w:val="clear" w:pos="4536"/>
        <w:tab w:val="clear" w:pos="9072"/>
        <w:tab w:val="center" w:pos="4819"/>
        <w:tab w:val="left" w:pos="7655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8B2B90" w:rsidRPr="008B2B90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70D4A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B2B90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751120" w:rsidRPr="00751120">
      <w:rPr>
        <w:rFonts w:ascii="Verdana" w:hAnsi="Verdana"/>
        <w:color w:val="BFBFBF" w:themeColor="background1" w:themeShade="BF"/>
        <w:sz w:val="14"/>
        <w:szCs w:val="14"/>
      </w:rPr>
      <w:t>version 0</w:t>
    </w:r>
    <w:r w:rsidR="008B2B90">
      <w:rPr>
        <w:rFonts w:ascii="Verdana" w:hAnsi="Verdana"/>
        <w:color w:val="BFBFBF" w:themeColor="background1" w:themeShade="BF"/>
        <w:sz w:val="14"/>
        <w:szCs w:val="14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5F" w:rsidRDefault="0080785F" w:rsidP="005F24D8">
      <w:pPr>
        <w:spacing w:after="0" w:line="240" w:lineRule="auto"/>
      </w:pPr>
      <w:r>
        <w:separator/>
      </w:r>
    </w:p>
  </w:footnote>
  <w:footnote w:type="continuationSeparator" w:id="0">
    <w:p w:rsidR="0080785F" w:rsidRDefault="0080785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87" w:rsidRDefault="006B04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87" w:rsidRDefault="006B04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2C1C02" w:rsidTr="00733599">
      <w:trPr>
        <w:trHeight w:val="1421"/>
      </w:trPr>
      <w:tc>
        <w:tcPr>
          <w:tcW w:w="5070" w:type="dxa"/>
        </w:tcPr>
        <w:p w:rsidR="0043096C" w:rsidRPr="00781316" w:rsidRDefault="0050175C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6B0487" w:rsidRDefault="006B0487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:rsidR="0043096C" w:rsidRPr="00781316" w:rsidRDefault="006B0487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121</w:t>
          </w:r>
          <w:bookmarkStart w:id="0" w:name="_GoBack"/>
          <w:bookmarkEnd w:id="0"/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 xml:space="preserve">0 </w:t>
          </w:r>
          <w:r w:rsidR="00874460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:rsidR="0043096C" w:rsidRPr="00781316" w:rsidRDefault="0043096C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4C1345" w:rsidRDefault="0043096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781316" w:rsidRDefault="0043096C" w:rsidP="00781316">
          <w:pPr>
            <w:pStyle w:val="En-tte"/>
            <w:rPr>
              <w:sz w:val="14"/>
              <w:szCs w:val="14"/>
            </w:rPr>
          </w:pPr>
        </w:p>
      </w:tc>
    </w:tr>
  </w:tbl>
  <w:p w:rsidR="0043096C" w:rsidRPr="00741596" w:rsidRDefault="0043096C">
    <w:pPr>
      <w:pStyle w:val="En-tte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66BA"/>
    <w:rsid w:val="00042764"/>
    <w:rsid w:val="00070D4A"/>
    <w:rsid w:val="000B2497"/>
    <w:rsid w:val="000B73F7"/>
    <w:rsid w:val="00110681"/>
    <w:rsid w:val="00141F34"/>
    <w:rsid w:val="001D6C82"/>
    <w:rsid w:val="002061C2"/>
    <w:rsid w:val="00260CFB"/>
    <w:rsid w:val="002C1C02"/>
    <w:rsid w:val="002E7159"/>
    <w:rsid w:val="00314EDC"/>
    <w:rsid w:val="0033645D"/>
    <w:rsid w:val="003C7716"/>
    <w:rsid w:val="003D09B8"/>
    <w:rsid w:val="003E5599"/>
    <w:rsid w:val="00406BF9"/>
    <w:rsid w:val="00422D5E"/>
    <w:rsid w:val="0043096C"/>
    <w:rsid w:val="004C1345"/>
    <w:rsid w:val="004F30F6"/>
    <w:rsid w:val="0050175C"/>
    <w:rsid w:val="00503949"/>
    <w:rsid w:val="00527CF9"/>
    <w:rsid w:val="005314F3"/>
    <w:rsid w:val="00551F79"/>
    <w:rsid w:val="00553E1C"/>
    <w:rsid w:val="005B0797"/>
    <w:rsid w:val="005C558C"/>
    <w:rsid w:val="005C5631"/>
    <w:rsid w:val="005D4F72"/>
    <w:rsid w:val="005F24D8"/>
    <w:rsid w:val="005F2816"/>
    <w:rsid w:val="006B0487"/>
    <w:rsid w:val="006B4BCD"/>
    <w:rsid w:val="006E3682"/>
    <w:rsid w:val="00714128"/>
    <w:rsid w:val="00733599"/>
    <w:rsid w:val="0073630D"/>
    <w:rsid w:val="0074114F"/>
    <w:rsid w:val="00741596"/>
    <w:rsid w:val="00746B47"/>
    <w:rsid w:val="00751120"/>
    <w:rsid w:val="00753321"/>
    <w:rsid w:val="00760D59"/>
    <w:rsid w:val="00781316"/>
    <w:rsid w:val="0080785F"/>
    <w:rsid w:val="008627B6"/>
    <w:rsid w:val="00874460"/>
    <w:rsid w:val="008A45B8"/>
    <w:rsid w:val="008B2B90"/>
    <w:rsid w:val="008C0F07"/>
    <w:rsid w:val="008D5153"/>
    <w:rsid w:val="008F450E"/>
    <w:rsid w:val="009504F0"/>
    <w:rsid w:val="00956112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8619F"/>
    <w:rsid w:val="00AC02F5"/>
    <w:rsid w:val="00AE5554"/>
    <w:rsid w:val="00BD19E8"/>
    <w:rsid w:val="00BF4497"/>
    <w:rsid w:val="00C03DEF"/>
    <w:rsid w:val="00C06505"/>
    <w:rsid w:val="00C21839"/>
    <w:rsid w:val="00C4206D"/>
    <w:rsid w:val="00C46778"/>
    <w:rsid w:val="00C9669D"/>
    <w:rsid w:val="00CA2117"/>
    <w:rsid w:val="00CB020B"/>
    <w:rsid w:val="00D254F7"/>
    <w:rsid w:val="00D923A1"/>
    <w:rsid w:val="00DB3FE8"/>
    <w:rsid w:val="00E0056F"/>
    <w:rsid w:val="00E253DB"/>
    <w:rsid w:val="00E620A4"/>
    <w:rsid w:val="00ED22EF"/>
    <w:rsid w:val="00EE18F8"/>
    <w:rsid w:val="00F25211"/>
    <w:rsid w:val="00F31338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714C82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Gregory Delfosse (FAGG - AFMPS)</cp:lastModifiedBy>
  <cp:revision>3</cp:revision>
  <cp:lastPrinted>2019-05-29T09:12:00Z</cp:lastPrinted>
  <dcterms:created xsi:type="dcterms:W3CDTF">2020-01-09T10:54:00Z</dcterms:created>
  <dcterms:modified xsi:type="dcterms:W3CDTF">2021-03-05T13:39:00Z</dcterms:modified>
</cp:coreProperties>
</file>