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4F6F"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0BE7524F" w14:textId="77777777" w:rsidR="00445728" w:rsidRPr="007228C6" w:rsidRDefault="00CC0700"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sidRPr="007D3681">
        <w:rPr>
          <w:rFonts w:ascii="Arial" w:hAnsi="Arial" w:cs="Arial"/>
          <w:b/>
          <w:sz w:val="28"/>
          <w:szCs w:val="28"/>
          <w:lang w:val="en-GB"/>
        </w:rPr>
        <w:t xml:space="preserve">Compassionate </w:t>
      </w:r>
      <w:r w:rsidRPr="00235134">
        <w:rPr>
          <w:rFonts w:ascii="Arial" w:hAnsi="Arial" w:cs="Arial"/>
          <w:b/>
          <w:sz w:val="28"/>
          <w:szCs w:val="28"/>
          <w:lang w:val="en-GB"/>
        </w:rPr>
        <w:t xml:space="preserve">Use </w:t>
      </w:r>
      <w:r w:rsidRPr="00DD018D">
        <w:rPr>
          <w:rFonts w:ascii="Arial" w:hAnsi="Arial" w:cs="Arial"/>
          <w:b/>
          <w:sz w:val="28"/>
          <w:szCs w:val="28"/>
          <w:lang w:val="en-GB"/>
        </w:rPr>
        <w:t>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444D5347"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65809592" w14:textId="77777777" w:rsidR="001F48A0" w:rsidRDefault="001F48A0" w:rsidP="00445728">
      <w:pPr>
        <w:rPr>
          <w:rFonts w:ascii="Arial" w:hAnsi="Arial" w:cs="Arial"/>
          <w:b/>
          <w:sz w:val="22"/>
          <w:szCs w:val="22"/>
          <w:lang w:val="en-GB"/>
        </w:rPr>
      </w:pPr>
    </w:p>
    <w:p w14:paraId="10F6E685" w14:textId="77777777" w:rsidR="001F48A0" w:rsidRDefault="001F48A0" w:rsidP="00445728">
      <w:pPr>
        <w:rPr>
          <w:rFonts w:ascii="Arial" w:hAnsi="Arial" w:cs="Arial"/>
          <w:b/>
          <w:sz w:val="22"/>
          <w:szCs w:val="22"/>
          <w:lang w:val="en-GB"/>
        </w:rPr>
      </w:pPr>
    </w:p>
    <w:p w14:paraId="6AF6460B" w14:textId="77777777" w:rsidR="001F48A0" w:rsidRDefault="001F48A0" w:rsidP="00445728">
      <w:pPr>
        <w:rPr>
          <w:rFonts w:ascii="Arial" w:hAnsi="Arial" w:cs="Arial"/>
          <w:b/>
          <w:sz w:val="22"/>
          <w:szCs w:val="22"/>
          <w:lang w:val="en-GB"/>
        </w:rPr>
      </w:pPr>
    </w:p>
    <w:p w14:paraId="04EA0A03"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218ECBDD" w14:textId="77777777" w:rsidR="001F48A0" w:rsidRDefault="001F48A0" w:rsidP="001F48A0">
      <w:pPr>
        <w:jc w:val="center"/>
        <w:rPr>
          <w:rFonts w:ascii="Arial" w:hAnsi="Arial" w:cs="Arial"/>
          <w:b/>
          <w:sz w:val="22"/>
          <w:szCs w:val="22"/>
          <w:lang w:val="en-GB"/>
        </w:rPr>
      </w:pPr>
    </w:p>
    <w:p w14:paraId="7E2FAEA7" w14:textId="77777777" w:rsidR="001F48A0" w:rsidRDefault="001F48A0" w:rsidP="001F48A0">
      <w:pPr>
        <w:jc w:val="center"/>
        <w:rPr>
          <w:rFonts w:ascii="Arial" w:hAnsi="Arial" w:cs="Arial"/>
          <w:b/>
          <w:sz w:val="22"/>
          <w:szCs w:val="22"/>
          <w:lang w:val="en-GB"/>
        </w:rPr>
      </w:pPr>
    </w:p>
    <w:p w14:paraId="064C46EA" w14:textId="77777777" w:rsidR="001F48A0" w:rsidRDefault="001F48A0" w:rsidP="001F48A0">
      <w:pPr>
        <w:jc w:val="center"/>
        <w:rPr>
          <w:rFonts w:ascii="Arial" w:hAnsi="Arial" w:cs="Arial"/>
          <w:b/>
          <w:sz w:val="22"/>
          <w:szCs w:val="22"/>
          <w:lang w:val="en-GB"/>
        </w:rPr>
      </w:pPr>
    </w:p>
    <w:p w14:paraId="3749376E" w14:textId="77777777" w:rsidR="001F48A0" w:rsidRDefault="001F48A0" w:rsidP="001F48A0">
      <w:pPr>
        <w:jc w:val="center"/>
        <w:rPr>
          <w:rFonts w:ascii="Arial" w:hAnsi="Arial" w:cs="Arial"/>
          <w:b/>
          <w:sz w:val="22"/>
          <w:szCs w:val="22"/>
          <w:lang w:val="en-GB"/>
        </w:rPr>
      </w:pPr>
    </w:p>
    <w:p w14:paraId="0EE04830" w14:textId="77777777" w:rsidR="001F48A0" w:rsidRDefault="001F48A0" w:rsidP="001F48A0">
      <w:pPr>
        <w:jc w:val="center"/>
        <w:rPr>
          <w:rFonts w:ascii="Arial" w:hAnsi="Arial" w:cs="Arial"/>
          <w:b/>
          <w:sz w:val="22"/>
          <w:szCs w:val="22"/>
          <w:lang w:val="en-GB"/>
        </w:rPr>
      </w:pPr>
    </w:p>
    <w:p w14:paraId="4D3E0904" w14:textId="77777777" w:rsidR="001F48A0" w:rsidRDefault="001F48A0" w:rsidP="001F48A0">
      <w:pPr>
        <w:jc w:val="center"/>
        <w:rPr>
          <w:rFonts w:ascii="Arial" w:hAnsi="Arial" w:cs="Arial"/>
          <w:b/>
          <w:sz w:val="22"/>
          <w:szCs w:val="22"/>
          <w:lang w:val="en-GB"/>
        </w:rPr>
      </w:pPr>
    </w:p>
    <w:p w14:paraId="5FECC567" w14:textId="77777777" w:rsidR="001F48A0" w:rsidRDefault="001F48A0" w:rsidP="001F48A0">
      <w:pPr>
        <w:jc w:val="center"/>
        <w:rPr>
          <w:rFonts w:ascii="Arial" w:hAnsi="Arial" w:cs="Arial"/>
          <w:b/>
          <w:sz w:val="22"/>
          <w:szCs w:val="22"/>
          <w:lang w:val="en-GB"/>
        </w:rPr>
      </w:pPr>
    </w:p>
    <w:p w14:paraId="195DF04A" w14:textId="77777777" w:rsidR="001F48A0" w:rsidRDefault="001F48A0" w:rsidP="001F48A0">
      <w:pPr>
        <w:jc w:val="center"/>
        <w:rPr>
          <w:rFonts w:ascii="Arial" w:hAnsi="Arial" w:cs="Arial"/>
          <w:b/>
          <w:sz w:val="22"/>
          <w:szCs w:val="22"/>
          <w:lang w:val="en-GB"/>
        </w:rPr>
      </w:pPr>
    </w:p>
    <w:p w14:paraId="43D801A0" w14:textId="77777777" w:rsidR="001F48A0" w:rsidRDefault="001F48A0" w:rsidP="001F48A0">
      <w:pPr>
        <w:jc w:val="center"/>
        <w:rPr>
          <w:rFonts w:ascii="Arial" w:hAnsi="Arial" w:cs="Arial"/>
          <w:b/>
          <w:sz w:val="22"/>
          <w:szCs w:val="22"/>
          <w:lang w:val="en-GB"/>
        </w:rPr>
      </w:pPr>
    </w:p>
    <w:p w14:paraId="50C3408C" w14:textId="77777777" w:rsidR="001F48A0" w:rsidRDefault="001F48A0" w:rsidP="001F48A0">
      <w:pPr>
        <w:jc w:val="center"/>
        <w:rPr>
          <w:rFonts w:ascii="Arial" w:hAnsi="Arial" w:cs="Arial"/>
          <w:b/>
          <w:sz w:val="22"/>
          <w:szCs w:val="22"/>
          <w:lang w:val="en-GB"/>
        </w:rPr>
      </w:pPr>
    </w:p>
    <w:p w14:paraId="6D902A80"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1F48A0" w:rsidRPr="001F48A0" w14:paraId="43ECC20B" w14:textId="77777777" w:rsidTr="00CF6080">
        <w:trPr>
          <w:trHeight w:val="1350"/>
        </w:trPr>
        <w:tc>
          <w:tcPr>
            <w:tcW w:w="4556" w:type="dxa"/>
            <w:vAlign w:val="center"/>
          </w:tcPr>
          <w:p w14:paraId="4EBB631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05D452AE"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3D7485F9"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3A44741B"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6F26F0B2"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0069CF60" w14:textId="77777777" w:rsidTr="00CF6080">
        <w:trPr>
          <w:trHeight w:val="2360"/>
        </w:trPr>
        <w:tc>
          <w:tcPr>
            <w:tcW w:w="4556" w:type="dxa"/>
            <w:vAlign w:val="center"/>
          </w:tcPr>
          <w:p w14:paraId="6CDCF0B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730AA830"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7AE33D3C"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7AB1141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765D9D55"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76455556" w14:textId="77777777" w:rsidR="001F48A0" w:rsidRDefault="001F48A0" w:rsidP="001F48A0">
      <w:pPr>
        <w:jc w:val="center"/>
        <w:rPr>
          <w:rFonts w:ascii="Arial" w:hAnsi="Arial" w:cs="Arial"/>
          <w:b/>
          <w:sz w:val="22"/>
          <w:szCs w:val="22"/>
          <w:lang w:val="en-GB"/>
        </w:rPr>
        <w:sectPr w:rsidR="001F48A0" w:rsidSect="001F48A0">
          <w:headerReference w:type="even" r:id="rId8"/>
          <w:headerReference w:type="default" r:id="rId9"/>
          <w:footerReference w:type="even" r:id="rId10"/>
          <w:footerReference w:type="default" r:id="rId11"/>
          <w:headerReference w:type="first" r:id="rId12"/>
          <w:footerReference w:type="first" r:id="rId13"/>
          <w:pgSz w:w="12240" w:h="15840"/>
          <w:pgMar w:top="4962" w:right="1467" w:bottom="1258" w:left="1800" w:header="708" w:footer="708" w:gutter="0"/>
          <w:cols w:space="708"/>
          <w:docGrid w:linePitch="360"/>
        </w:sectPr>
      </w:pPr>
    </w:p>
    <w:p w14:paraId="5CE7BEAD" w14:textId="77777777" w:rsidR="00445728" w:rsidRPr="008F1D53" w:rsidRDefault="00445728" w:rsidP="00445728">
      <w:pPr>
        <w:rPr>
          <w:rFonts w:ascii="Arial" w:hAnsi="Arial" w:cs="Arial"/>
          <w:b/>
          <w:sz w:val="22"/>
          <w:szCs w:val="22"/>
          <w:lang w:val="en-GB"/>
        </w:rPr>
      </w:pPr>
    </w:p>
    <w:p w14:paraId="418AD36E"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05DE01F9"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30FE6D3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Compassionate use program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 </w:t>
      </w:r>
      <w:r w:rsidR="00D40E7E">
        <w:rPr>
          <w:rFonts w:ascii="Arial" w:hAnsi="Arial" w:cs="Arial"/>
          <w:sz w:val="22"/>
          <w:szCs w:val="22"/>
        </w:rPr>
        <w:t xml:space="preserve">the single indication </w:t>
      </w:r>
      <w:r w:rsidRPr="00A37C54">
        <w:rPr>
          <w:rFonts w:ascii="Arial" w:hAnsi="Arial" w:cs="Arial"/>
          <w:i/>
          <w:color w:val="3366FF"/>
          <w:sz w:val="22"/>
          <w:szCs w:val="22"/>
          <w:lang w:val="en-GB"/>
        </w:rPr>
        <w:t>indication.</w:t>
      </w:r>
    </w:p>
    <w:p w14:paraId="2BB0ED4A" w14:textId="626167E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235134" w:rsidRPr="00A37C54">
        <w:rPr>
          <w:rFonts w:ascii="Arial" w:hAnsi="Arial" w:cs="Arial"/>
          <w:sz w:val="22"/>
          <w:szCs w:val="22"/>
        </w:rPr>
        <w:t>Compassionate use program</w:t>
      </w:r>
      <w:r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3D8BF198"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235134" w:rsidRPr="00A37C54">
        <w:rPr>
          <w:rFonts w:ascii="Arial" w:hAnsi="Arial" w:cs="Arial"/>
          <w:sz w:val="22"/>
          <w:szCs w:val="22"/>
        </w:rPr>
        <w:t>Compassionate Use</w:t>
      </w:r>
      <w:r w:rsidRPr="00A37C54">
        <w:rPr>
          <w:rFonts w:ascii="Arial" w:hAnsi="Arial" w:cs="Arial"/>
          <w:sz w:val="22"/>
          <w:szCs w:val="22"/>
        </w:rPr>
        <w:t xml:space="preserve"> Program.</w:t>
      </w:r>
    </w:p>
    <w:p w14:paraId="3CC03986"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356B9356" w14:textId="77777777" w:rsidR="00445728" w:rsidRPr="00F25DCB" w:rsidRDefault="0044572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767E6D">
        <w:rPr>
          <w:rFonts w:ascii="Arial" w:hAnsi="Arial" w:cs="Arial"/>
          <w:sz w:val="22"/>
          <w:szCs w:val="22"/>
        </w:rPr>
        <w:t>.</w:t>
      </w:r>
    </w:p>
    <w:p w14:paraId="7B0012EB" w14:textId="77777777" w:rsidR="00062050" w:rsidRPr="00F25DCB" w:rsidRDefault="00062050"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767E6D">
        <w:rPr>
          <w:rFonts w:ascii="Arial" w:hAnsi="Arial" w:cs="Arial"/>
          <w:sz w:val="22"/>
          <w:szCs w:val="22"/>
        </w:rPr>
        <w:t>.</w:t>
      </w:r>
    </w:p>
    <w:p w14:paraId="4CE2C8EA" w14:textId="77777777" w:rsidR="00A37EC8" w:rsidRPr="00F25DCB" w:rsidRDefault="00A37EC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767E6D">
        <w:rPr>
          <w:rFonts w:ascii="Arial" w:hAnsi="Arial" w:cs="Arial"/>
          <w:sz w:val="22"/>
          <w:szCs w:val="22"/>
        </w:rPr>
        <w:t>.</w:t>
      </w:r>
    </w:p>
    <w:p w14:paraId="3342A97A" w14:textId="77777777" w:rsidR="00445728" w:rsidRPr="00A37C54" w:rsidRDefault="00445728" w:rsidP="00445728">
      <w:pPr>
        <w:rPr>
          <w:rFonts w:ascii="Arial" w:hAnsi="Arial" w:cs="Arial"/>
          <w:b/>
          <w:sz w:val="22"/>
          <w:szCs w:val="22"/>
        </w:rPr>
      </w:pPr>
    </w:p>
    <w:p w14:paraId="1F6C797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235134" w:rsidRPr="00A37C54">
        <w:rPr>
          <w:rFonts w:ascii="Arial" w:hAnsi="Arial" w:cs="Arial"/>
          <w:b/>
          <w:sz w:val="22"/>
          <w:szCs w:val="22"/>
          <w:u w:val="single"/>
          <w:lang w:val="en-GB"/>
        </w:rPr>
        <w:t>COMPASSIONATE USE PROGRAM</w:t>
      </w:r>
    </w:p>
    <w:p w14:paraId="1F7BF93C" w14:textId="77777777" w:rsidR="00445728" w:rsidRPr="008F1D53" w:rsidRDefault="00445728" w:rsidP="00445728">
      <w:pPr>
        <w:jc w:val="both"/>
        <w:rPr>
          <w:rFonts w:ascii="Arial" w:hAnsi="Arial" w:cs="Arial"/>
          <w:sz w:val="22"/>
          <w:szCs w:val="22"/>
        </w:rPr>
      </w:pPr>
    </w:p>
    <w:p w14:paraId="72153F12"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clinical trials references supporting the feasibility of the CU</w:t>
      </w:r>
      <w:r w:rsidR="00DA6BE1">
        <w:rPr>
          <w:rFonts w:ascii="Arial" w:hAnsi="Arial" w:cs="Arial"/>
          <w:i/>
          <w:color w:val="3366FF"/>
          <w:sz w:val="22"/>
          <w:szCs w:val="22"/>
          <w:lang w:val="en-GB"/>
        </w:rPr>
        <w:t>P</w:t>
      </w:r>
      <w:r w:rsidR="00CF427D">
        <w:rPr>
          <w:rFonts w:ascii="Arial" w:hAnsi="Arial" w:cs="Arial"/>
          <w:i/>
          <w:color w:val="3366FF"/>
          <w:sz w:val="22"/>
          <w:szCs w:val="22"/>
          <w:lang w:val="en-GB"/>
        </w:rPr>
        <w:t xml:space="preserve"> 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3421924C" w14:textId="77777777" w:rsidR="00012DCD" w:rsidRDefault="00012DCD" w:rsidP="00445728">
      <w:pPr>
        <w:jc w:val="both"/>
        <w:rPr>
          <w:rFonts w:ascii="Arial" w:hAnsi="Arial" w:cs="Arial"/>
          <w:i/>
          <w:color w:val="3366FF"/>
          <w:sz w:val="22"/>
          <w:szCs w:val="22"/>
          <w:lang w:val="en-GB"/>
        </w:rPr>
      </w:pPr>
    </w:p>
    <w:p w14:paraId="06F631B9" w14:textId="77777777" w:rsidR="00012DCD" w:rsidRPr="00A46B9F" w:rsidRDefault="00012DCD" w:rsidP="00012DCD">
      <w:pPr>
        <w:rPr>
          <w:rFonts w:ascii="Arial" w:hAnsi="Arial" w:cs="Arial"/>
          <w:i/>
          <w:color w:val="3366FF"/>
          <w:sz w:val="22"/>
          <w:szCs w:val="22"/>
          <w:lang w:val="en-GB"/>
        </w:rPr>
      </w:pPr>
      <w:r w:rsidRPr="00A46B9F">
        <w:rPr>
          <w:rFonts w:ascii="Arial" w:hAnsi="Arial" w:cs="Arial"/>
          <w:i/>
          <w:color w:val="3366FF"/>
          <w:sz w:val="22"/>
          <w:szCs w:val="22"/>
          <w:lang w:val="en-GB"/>
        </w:rPr>
        <w:t xml:space="preserve">In order to support the claim that </w:t>
      </w:r>
      <w:r w:rsidR="002275E0" w:rsidRPr="00A46B9F">
        <w:rPr>
          <w:rFonts w:ascii="Arial" w:hAnsi="Arial" w:cs="Arial"/>
          <w:i/>
          <w:color w:val="3366FF"/>
          <w:sz w:val="22"/>
          <w:szCs w:val="22"/>
          <w:lang w:val="en-GB"/>
        </w:rPr>
        <w:t xml:space="preserve">an </w:t>
      </w:r>
      <w:r w:rsidRPr="00A46B9F">
        <w:rPr>
          <w:rFonts w:ascii="Arial" w:hAnsi="Arial" w:cs="Arial"/>
          <w:i/>
          <w:color w:val="3366FF"/>
          <w:sz w:val="22"/>
          <w:szCs w:val="22"/>
          <w:lang w:val="en-GB"/>
        </w:rPr>
        <w:t xml:space="preserve">unmet medical need </w:t>
      </w:r>
      <w:r w:rsidR="00F43AD6" w:rsidRPr="00A46B9F">
        <w:rPr>
          <w:rFonts w:ascii="Arial" w:hAnsi="Arial" w:cs="Arial"/>
          <w:i/>
          <w:color w:val="3366FF"/>
          <w:sz w:val="22"/>
          <w:szCs w:val="22"/>
          <w:lang w:val="en-GB"/>
        </w:rPr>
        <w:t>exists</w:t>
      </w:r>
      <w:r w:rsidRPr="00A46B9F">
        <w:rPr>
          <w:rFonts w:ascii="Arial" w:hAnsi="Arial" w:cs="Arial"/>
          <w:i/>
          <w:color w:val="3366FF"/>
          <w:sz w:val="22"/>
          <w:szCs w:val="22"/>
          <w:lang w:val="en-GB"/>
        </w:rPr>
        <w:t>, the applicant is requested to provide:</w:t>
      </w:r>
    </w:p>
    <w:p w14:paraId="2DDE3DF5"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critical review of available methods of prevention, medical diagnosis or treatment, highlighting an unmet medical need</w:t>
      </w:r>
    </w:p>
    <w:p w14:paraId="41FB98E0" w14:textId="77777777" w:rsidR="00A035F1" w:rsidRPr="00A46B9F" w:rsidRDefault="00012DCD" w:rsidP="00A035F1">
      <w:pPr>
        <w:ind w:left="708"/>
        <w:rPr>
          <w:rFonts w:ascii="Arial" w:hAnsi="Arial" w:cs="Arial"/>
          <w:i/>
          <w:color w:val="3366FF"/>
          <w:sz w:val="22"/>
          <w:szCs w:val="22"/>
          <w:lang w:val="en-GB"/>
        </w:rPr>
      </w:pPr>
      <w:r w:rsidRPr="00A46B9F">
        <w:rPr>
          <w:rFonts w:ascii="Arial" w:hAnsi="Arial" w:cs="Arial"/>
          <w:i/>
          <w:color w:val="3366FF"/>
          <w:sz w:val="22"/>
          <w:szCs w:val="22"/>
          <w:lang w:val="en-GB"/>
        </w:rPr>
        <w:t>• Quantification of the unmet medical need taking into account technical argumentation (e.g., quantifiable medical or epidemiologic data)</w:t>
      </w:r>
      <w:r w:rsidR="00A035F1" w:rsidRPr="00A46B9F">
        <w:rPr>
          <w:rFonts w:ascii="Arial" w:hAnsi="Arial" w:cs="Arial"/>
          <w:i/>
          <w:color w:val="3366FF"/>
          <w:sz w:val="22"/>
          <w:szCs w:val="22"/>
          <w:lang w:val="en-GB"/>
        </w:rPr>
        <w:t>. Provide also the  number of patients expected to be included in the program.</w:t>
      </w:r>
    </w:p>
    <w:p w14:paraId="53CFEF93"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justification of the extent to which the medicinal product addresses the unmet medical need”</w:t>
      </w:r>
    </w:p>
    <w:p w14:paraId="6B26C3AD" w14:textId="77777777" w:rsidR="00A035F1" w:rsidRPr="00A46B9F" w:rsidRDefault="00A035F1" w:rsidP="00A035F1">
      <w:pPr>
        <w:numPr>
          <w:ilvl w:val="0"/>
          <w:numId w:val="19"/>
        </w:numPr>
        <w:rPr>
          <w:rFonts w:ascii="Arial" w:hAnsi="Arial" w:cs="Arial"/>
          <w:i/>
          <w:color w:val="3366FF"/>
          <w:sz w:val="22"/>
          <w:szCs w:val="22"/>
          <w:lang w:val="en-GB"/>
        </w:rPr>
      </w:pPr>
      <w:r w:rsidRPr="00A46B9F">
        <w:rPr>
          <w:rFonts w:ascii="Arial" w:hAnsi="Arial" w:cs="Arial"/>
          <w:i/>
          <w:color w:val="3366FF"/>
          <w:sz w:val="22"/>
          <w:szCs w:val="22"/>
          <w:lang w:val="en-GB"/>
        </w:rPr>
        <w:t>Scientific data supporting the positive benefit-risk balance, in particular evidence from clinical trials.</w:t>
      </w:r>
    </w:p>
    <w:p w14:paraId="0882760E" w14:textId="77777777" w:rsidR="00A15094" w:rsidRPr="008F1D53" w:rsidRDefault="00A15094" w:rsidP="00445728">
      <w:pPr>
        <w:jc w:val="both"/>
        <w:rPr>
          <w:rFonts w:ascii="Arial" w:hAnsi="Arial" w:cs="Arial"/>
          <w:sz w:val="22"/>
          <w:szCs w:val="22"/>
        </w:rPr>
      </w:pPr>
    </w:p>
    <w:p w14:paraId="0FF79EE0"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235134">
        <w:rPr>
          <w:rFonts w:ascii="Arial" w:hAnsi="Arial" w:cs="Arial"/>
          <w:b/>
          <w:sz w:val="22"/>
          <w:szCs w:val="22"/>
          <w:u w:val="single"/>
          <w:lang w:val="en-GB"/>
        </w:rPr>
        <w:t>COMPASSIONATE USE PROGRAM</w:t>
      </w:r>
    </w:p>
    <w:p w14:paraId="2996BC29" w14:textId="77777777" w:rsidR="00445728" w:rsidRPr="008F1D53" w:rsidRDefault="00445728" w:rsidP="00445728">
      <w:pPr>
        <w:jc w:val="both"/>
        <w:rPr>
          <w:rFonts w:ascii="Arial" w:hAnsi="Arial" w:cs="Arial"/>
          <w:b/>
          <w:sz w:val="22"/>
          <w:szCs w:val="22"/>
          <w:lang w:val="en-GB"/>
        </w:rPr>
      </w:pPr>
    </w:p>
    <w:p w14:paraId="16BD40FF" w14:textId="44C80D8B" w:rsidR="00445728" w:rsidRPr="008F1D53" w:rsidRDefault="00445728" w:rsidP="00A46B9F">
      <w:pPr>
        <w:jc w:val="both"/>
        <w:rPr>
          <w:rFonts w:ascii="Arial" w:hAnsi="Arial" w:cs="Arial"/>
          <w:sz w:val="22"/>
          <w:szCs w:val="22"/>
          <w:lang w:val="en-GB"/>
        </w:rPr>
      </w:pPr>
      <w:r w:rsidRPr="008F1D53">
        <w:rPr>
          <w:rFonts w:ascii="Arial" w:hAnsi="Arial" w:cs="Arial"/>
          <w:sz w:val="22"/>
          <w:szCs w:val="22"/>
          <w:lang w:val="en-GB"/>
        </w:rPr>
        <w:t xml:space="preserve">The aim of this </w:t>
      </w:r>
      <w:r w:rsidR="005E16DB">
        <w:rPr>
          <w:rFonts w:ascii="Arial" w:hAnsi="Arial" w:cs="Arial"/>
          <w:sz w:val="22"/>
          <w:szCs w:val="22"/>
          <w:lang w:val="en-GB"/>
        </w:rPr>
        <w:t>C</w:t>
      </w:r>
      <w:r w:rsidR="00235134">
        <w:rPr>
          <w:rFonts w:ascii="Arial" w:hAnsi="Arial" w:cs="Arial"/>
          <w:sz w:val="22"/>
          <w:szCs w:val="22"/>
          <w:lang w:val="en-GB"/>
        </w:rPr>
        <w:t>ompassionate use program</w:t>
      </w:r>
      <w:r w:rsidRPr="008F1D53">
        <w:rPr>
          <w:rFonts w:ascii="Arial" w:hAnsi="Arial" w:cs="Arial"/>
          <w:sz w:val="22"/>
          <w:szCs w:val="22"/>
          <w:lang w:val="en-GB"/>
        </w:rPr>
        <w:t xml:space="preserve"> 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Pr>
          <w:rFonts w:ascii="Arial" w:hAnsi="Arial" w:cs="Arial"/>
          <w:sz w:val="22"/>
          <w:szCs w:val="22"/>
          <w:lang w:val="en-GB"/>
        </w:rPr>
        <w:t xml:space="preserve"> </w:t>
      </w:r>
      <w:r w:rsidR="00DF283A">
        <w:rPr>
          <w:rFonts w:ascii="Arial" w:hAnsi="Arial" w:cs="Arial"/>
          <w:sz w:val="22"/>
          <w:szCs w:val="22"/>
          <w:lang w:val="en-GB"/>
        </w:rPr>
        <w:t>does not have a marketing authorisation yet.</w:t>
      </w:r>
      <w:r w:rsidRPr="008F1D53">
        <w:rPr>
          <w:rFonts w:ascii="Arial" w:hAnsi="Arial" w:cs="Arial"/>
          <w:sz w:val="22"/>
          <w:szCs w:val="22"/>
          <w:lang w:val="en-GB"/>
        </w:rPr>
        <w:t xml:space="preserve"> </w:t>
      </w:r>
    </w:p>
    <w:p w14:paraId="757330C7" w14:textId="4ABAD8F8" w:rsidR="00445728" w:rsidRPr="00E41AEE" w:rsidRDefault="00C5461A" w:rsidP="00A46B9F">
      <w:pPr>
        <w:jc w:val="both"/>
        <w:rPr>
          <w:rFonts w:ascii="Arial" w:hAnsi="Arial" w:cs="Arial"/>
          <w:sz w:val="22"/>
          <w:szCs w:val="22"/>
          <w:lang w:val="en-GB"/>
        </w:rPr>
      </w:pPr>
      <w:r w:rsidRPr="00A46B9F">
        <w:rPr>
          <w:rFonts w:ascii="Arial" w:hAnsi="Arial" w:cs="Arial"/>
          <w:i/>
          <w:iCs/>
          <w:color w:val="3366FF"/>
          <w:sz w:val="22"/>
          <w:szCs w:val="22"/>
          <w:lang w:val="en-GB"/>
        </w:rPr>
        <w:t>Product name</w:t>
      </w:r>
      <w:r w:rsidRPr="00A46B9F">
        <w:rPr>
          <w:rFonts w:ascii="Arial" w:hAnsi="Arial" w:cs="Arial"/>
          <w:sz w:val="22"/>
          <w:szCs w:val="22"/>
          <w:lang w:val="en-GB"/>
        </w:rPr>
        <w:t xml:space="preserve"> will only be made available by </w:t>
      </w:r>
      <w:r w:rsidRPr="00A46B9F">
        <w:rPr>
          <w:rFonts w:ascii="Arial" w:hAnsi="Arial" w:cs="Arial"/>
          <w:i/>
          <w:iCs/>
          <w:color w:val="3366FF"/>
          <w:sz w:val="22"/>
          <w:szCs w:val="22"/>
          <w:lang w:val="en-GB"/>
        </w:rPr>
        <w:t>company name</w:t>
      </w:r>
      <w:r w:rsidRPr="00A46B9F">
        <w:rPr>
          <w:rFonts w:ascii="Arial" w:hAnsi="Arial" w:cs="Arial"/>
          <w:sz w:val="22"/>
          <w:szCs w:val="22"/>
          <w:lang w:val="en-GB"/>
        </w:rPr>
        <w:t xml:space="preserve"> </w:t>
      </w:r>
      <w:r w:rsidR="00C25048">
        <w:rPr>
          <w:rFonts w:ascii="Arial" w:hAnsi="Arial" w:cs="Arial"/>
          <w:sz w:val="22"/>
          <w:szCs w:val="22"/>
          <w:lang w:val="en-GB"/>
        </w:rPr>
        <w:t>in case</w:t>
      </w:r>
      <w:r w:rsidRPr="00A46B9F">
        <w:rPr>
          <w:rFonts w:ascii="Arial" w:hAnsi="Arial" w:cs="Arial"/>
          <w:sz w:val="22"/>
          <w:szCs w:val="22"/>
          <w:lang w:val="en-GB"/>
        </w:rPr>
        <w:t xml:space="preserve">  the responsible physician </w:t>
      </w:r>
      <w:r w:rsidR="00C25048">
        <w:rPr>
          <w:rFonts w:ascii="Arial" w:hAnsi="Arial" w:cs="Arial"/>
          <w:sz w:val="22"/>
          <w:szCs w:val="22"/>
          <w:lang w:val="en-GB"/>
        </w:rPr>
        <w:t>gives</w:t>
      </w:r>
      <w:r w:rsidRPr="00A46B9F">
        <w:rPr>
          <w:rFonts w:ascii="Arial" w:hAnsi="Arial" w:cs="Arial"/>
          <w:sz w:val="22"/>
          <w:szCs w:val="22"/>
          <w:lang w:val="en-GB"/>
        </w:rPr>
        <w:t xml:space="preserve"> a positive advice on the admissibility of the patient upon an individual request submitted by the treating physician.</w:t>
      </w:r>
      <w:r>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5F2340B2" w14:textId="77777777" w:rsidR="00773CD1" w:rsidRPr="00E41AEE" w:rsidRDefault="00773CD1" w:rsidP="00A46B9F">
      <w:pPr>
        <w:jc w:val="both"/>
        <w:rPr>
          <w:rFonts w:ascii="Arial" w:hAnsi="Arial" w:cs="Arial"/>
          <w:sz w:val="22"/>
          <w:szCs w:val="22"/>
          <w:lang w:val="en-GB"/>
        </w:rPr>
      </w:pPr>
    </w:p>
    <w:p w14:paraId="6675D6FC"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B0DA6" w:rsidRPr="00E41AEE">
        <w:rPr>
          <w:rFonts w:ascii="Arial" w:hAnsi="Arial" w:cs="Arial"/>
          <w:sz w:val="22"/>
          <w:szCs w:val="22"/>
        </w:rPr>
        <w:t>Compassionate Use</w:t>
      </w:r>
      <w:r w:rsidRPr="00E41AEE">
        <w:rPr>
          <w:rFonts w:ascii="Arial" w:hAnsi="Arial" w:cs="Arial"/>
          <w:sz w:val="22"/>
          <w:szCs w:val="22"/>
        </w:rPr>
        <w:t xml:space="preserve"> Program will </w:t>
      </w:r>
      <w:r w:rsidRPr="00A46B9F">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51C57815" w14:textId="77777777" w:rsidR="0084401F" w:rsidRDefault="0084401F" w:rsidP="00773CD1">
      <w:pPr>
        <w:jc w:val="both"/>
        <w:rPr>
          <w:rFonts w:ascii="Arial" w:hAnsi="Arial" w:cs="Arial"/>
          <w:sz w:val="22"/>
          <w:szCs w:val="22"/>
        </w:rPr>
      </w:pPr>
    </w:p>
    <w:p w14:paraId="1F9CA51B" w14:textId="77777777" w:rsidR="00C10544" w:rsidRDefault="00C10544" w:rsidP="00C10544">
      <w:pPr>
        <w:jc w:val="both"/>
        <w:rPr>
          <w:rFonts w:ascii="Arial" w:hAnsi="Arial" w:cs="Arial"/>
          <w:sz w:val="22"/>
          <w:szCs w:val="22"/>
        </w:rPr>
      </w:pPr>
      <w:r>
        <w:rPr>
          <w:rFonts w:ascii="Arial" w:hAnsi="Arial" w:cs="Arial"/>
          <w:sz w:val="22"/>
          <w:szCs w:val="22"/>
        </w:rPr>
        <w:t>Only one indication can be envisaged per program.</w:t>
      </w:r>
    </w:p>
    <w:p w14:paraId="5776D0BA" w14:textId="77777777" w:rsidR="0084401F" w:rsidRDefault="00C10544" w:rsidP="00C10544">
      <w:pPr>
        <w:tabs>
          <w:tab w:val="left" w:pos="1965"/>
        </w:tabs>
        <w:jc w:val="both"/>
        <w:rPr>
          <w:rFonts w:ascii="Arial" w:hAnsi="Arial" w:cs="Arial"/>
          <w:sz w:val="22"/>
          <w:szCs w:val="22"/>
        </w:rPr>
      </w:pPr>
      <w:r>
        <w:rPr>
          <w:rFonts w:ascii="Arial" w:hAnsi="Arial" w:cs="Arial"/>
          <w:sz w:val="22"/>
          <w:szCs w:val="22"/>
        </w:rPr>
        <w:tab/>
      </w:r>
    </w:p>
    <w:p w14:paraId="04325A32"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35134">
        <w:rPr>
          <w:rFonts w:ascii="Arial" w:hAnsi="Arial" w:cs="Arial"/>
          <w:b/>
          <w:sz w:val="22"/>
          <w:szCs w:val="22"/>
          <w:u w:val="single"/>
          <w:lang w:val="en-GB"/>
        </w:rPr>
        <w:t>COMPASSIONATE USE PROGRAM</w:t>
      </w:r>
    </w:p>
    <w:p w14:paraId="1ABAF5DA" w14:textId="77777777" w:rsidR="00F1093F" w:rsidRDefault="00F1093F" w:rsidP="00445728">
      <w:pPr>
        <w:jc w:val="both"/>
        <w:rPr>
          <w:rFonts w:ascii="Arial" w:hAnsi="Arial" w:cs="Arial"/>
          <w:i/>
          <w:color w:val="3366FF"/>
          <w:sz w:val="22"/>
          <w:szCs w:val="22"/>
          <w:lang w:val="en-GB"/>
        </w:rPr>
      </w:pPr>
    </w:p>
    <w:p w14:paraId="11765CD4" w14:textId="77777777" w:rsidR="0076053E" w:rsidRDefault="001F7BAD" w:rsidP="00445728">
      <w:pPr>
        <w:jc w:val="both"/>
        <w:rPr>
          <w:rFonts w:ascii="Arial" w:hAnsi="Arial" w:cs="Arial"/>
          <w:sz w:val="22"/>
          <w:szCs w:val="22"/>
          <w:lang w:val="en-GB"/>
        </w:rPr>
      </w:pP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1F7BAD">
        <w:rPr>
          <w:rFonts w:ascii="Arial" w:hAnsi="Arial" w:cs="Arial"/>
          <w:bCs/>
          <w:sz w:val="22"/>
          <w:szCs w:val="22"/>
        </w:rPr>
        <w:t xml:space="preserve">is undergoing a clinical trial with EudraCT reference </w:t>
      </w:r>
      <w:r w:rsidR="00EB7F9E">
        <w:rPr>
          <w:rFonts w:ascii="Arial" w:hAnsi="Arial" w:cs="Arial"/>
          <w:bCs/>
          <w:sz w:val="22"/>
          <w:szCs w:val="22"/>
        </w:rPr>
        <w:t>__</w:t>
      </w:r>
      <w:r w:rsidR="00EB7F9E" w:rsidRPr="001F7BAD">
        <w:rPr>
          <w:rFonts w:ascii="Arial" w:hAnsi="Arial" w:cs="Arial"/>
          <w:bCs/>
          <w:sz w:val="22"/>
          <w:szCs w:val="22"/>
        </w:rPr>
        <w:t>-</w:t>
      </w:r>
      <w:r w:rsidR="00EB7F9E">
        <w:rPr>
          <w:rFonts w:ascii="Arial" w:hAnsi="Arial" w:cs="Arial"/>
          <w:bCs/>
          <w:sz w:val="22"/>
          <w:szCs w:val="22"/>
        </w:rPr>
        <w:t>______</w:t>
      </w:r>
      <w:r w:rsidR="00EB7F9E" w:rsidRPr="001F7BAD">
        <w:rPr>
          <w:rFonts w:ascii="Arial" w:hAnsi="Arial" w:cs="Arial"/>
          <w:bCs/>
          <w:sz w:val="22"/>
          <w:szCs w:val="22"/>
        </w:rPr>
        <w:t>-</w:t>
      </w:r>
      <w:r w:rsidR="00EB7F9E">
        <w:rPr>
          <w:rFonts w:ascii="Arial" w:hAnsi="Arial" w:cs="Arial"/>
          <w:bCs/>
          <w:sz w:val="22"/>
          <w:szCs w:val="22"/>
        </w:rPr>
        <w:t>__</w:t>
      </w:r>
      <w:r w:rsidR="00EB7F9E" w:rsidRPr="001F7BAD">
        <w:rPr>
          <w:rFonts w:ascii="Arial" w:hAnsi="Arial" w:cs="Arial"/>
          <w:bCs/>
          <w:sz w:val="22"/>
          <w:szCs w:val="22"/>
        </w:rPr>
        <w:t xml:space="preserve"> </w:t>
      </w:r>
      <w:r w:rsidR="00EB7F9E">
        <w:rPr>
          <w:rFonts w:ascii="Arial" w:hAnsi="Arial" w:cs="Arial"/>
          <w:bCs/>
          <w:sz w:val="22"/>
          <w:szCs w:val="22"/>
        </w:rPr>
        <w:t>entitled “</w:t>
      </w:r>
      <w:r>
        <w:rPr>
          <w:rFonts w:ascii="Arial" w:hAnsi="Arial" w:cs="Arial"/>
          <w:bCs/>
          <w:sz w:val="22"/>
          <w:szCs w:val="22"/>
        </w:rPr>
        <w:t xml:space="preserve">…” or </w:t>
      </w:r>
      <w:r w:rsidRPr="00B17D38">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has submitted a marketing authorisation dossier for </w:t>
      </w: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Pr>
          <w:rFonts w:ascii="Arial" w:hAnsi="Arial" w:cs="Arial"/>
          <w:sz w:val="22"/>
          <w:szCs w:val="22"/>
          <w:lang w:val="en-GB"/>
        </w:rPr>
        <w:t xml:space="preserve">by centralized procedure at EMA in the envisaged indication as requested in </w:t>
      </w:r>
      <w:r w:rsidR="00046E0B">
        <w:rPr>
          <w:rFonts w:ascii="Arial" w:hAnsi="Arial" w:cs="Arial"/>
          <w:sz w:val="22"/>
          <w:szCs w:val="22"/>
          <w:lang w:val="en-GB"/>
        </w:rPr>
        <w:t>the law on medicines modified on</w:t>
      </w:r>
      <w:r w:rsidRPr="001F7BAD">
        <w:rPr>
          <w:rFonts w:ascii="Arial" w:hAnsi="Arial" w:cs="Arial"/>
          <w:sz w:val="22"/>
          <w:szCs w:val="22"/>
          <w:lang w:val="en-GB"/>
        </w:rPr>
        <w:t xml:space="preserve"> 01/05/2006, art.6quater §1 2°.</w:t>
      </w:r>
    </w:p>
    <w:p w14:paraId="04D3E013" w14:textId="77777777" w:rsidR="0076053E" w:rsidRPr="001F7BAD" w:rsidRDefault="0076053E" w:rsidP="00445728">
      <w:pPr>
        <w:jc w:val="both"/>
        <w:rPr>
          <w:rFonts w:ascii="Arial" w:hAnsi="Arial" w:cs="Arial"/>
          <w:i/>
          <w:color w:val="3366FF"/>
          <w:sz w:val="22"/>
          <w:szCs w:val="22"/>
          <w:lang w:val="en-GB"/>
        </w:rPr>
      </w:pPr>
    </w:p>
    <w:p w14:paraId="051AAF00" w14:textId="77777777" w:rsidR="0071481D" w:rsidRDefault="0071481D" w:rsidP="0071481D">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3F803C54" w14:textId="77777777" w:rsidR="007D0222" w:rsidRPr="00AE5444" w:rsidRDefault="007D0222" w:rsidP="007D0222">
      <w:pPr>
        <w:rPr>
          <w:rFonts w:ascii="Arial" w:hAnsi="Arial" w:cs="Arial"/>
          <w:b/>
          <w:sz w:val="22"/>
          <w:szCs w:val="22"/>
          <w:u w:val="single"/>
          <w:lang w:val="en-GB"/>
        </w:rPr>
      </w:pPr>
    </w:p>
    <w:p w14:paraId="6BB845E0" w14:textId="77777777" w:rsidR="0071481D" w:rsidRDefault="0071481D" w:rsidP="0071481D">
      <w:pPr>
        <w:rPr>
          <w:rFonts w:ascii="Arial" w:hAnsi="Arial" w:cs="Arial"/>
          <w:i/>
          <w:color w:val="3366FF"/>
          <w:sz w:val="22"/>
          <w:szCs w:val="22"/>
          <w:lang w:val="en-GB"/>
        </w:rPr>
      </w:pPr>
      <w:r>
        <w:rPr>
          <w:rFonts w:ascii="Arial" w:hAnsi="Arial" w:cs="Arial"/>
          <w:i/>
          <w:color w:val="3366FF"/>
          <w:sz w:val="22"/>
          <w:szCs w:val="22"/>
          <w:lang w:val="en-GB"/>
        </w:rPr>
        <w:t>The applicant should describe what are the international clinical guidelines recommendations in the indication of the program.</w:t>
      </w:r>
    </w:p>
    <w:p w14:paraId="3F17B607" w14:textId="77777777" w:rsidR="0071481D" w:rsidRDefault="0071481D" w:rsidP="00E01A79">
      <w:pPr>
        <w:rPr>
          <w:rFonts w:ascii="Arial" w:hAnsi="Arial" w:cs="Arial"/>
          <w:b/>
          <w:sz w:val="22"/>
          <w:szCs w:val="22"/>
          <w:u w:val="single"/>
          <w:lang w:val="en-GB"/>
        </w:rPr>
      </w:pPr>
    </w:p>
    <w:p w14:paraId="4F47EF1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235134">
        <w:rPr>
          <w:rFonts w:ascii="Arial" w:hAnsi="Arial" w:cs="Arial"/>
          <w:b/>
          <w:sz w:val="22"/>
          <w:szCs w:val="22"/>
          <w:u w:val="single"/>
          <w:lang w:val="en-GB"/>
        </w:rPr>
        <w:t>COMPASSIONATE USE PROGRAM</w:t>
      </w:r>
      <w:r w:rsidRPr="00131882">
        <w:rPr>
          <w:rFonts w:ascii="Arial" w:hAnsi="Arial" w:cs="Arial"/>
          <w:b/>
          <w:sz w:val="22"/>
          <w:szCs w:val="22"/>
          <w:u w:val="single"/>
          <w:lang w:val="en-GB"/>
        </w:rPr>
        <w:t xml:space="preserve"> </w:t>
      </w:r>
    </w:p>
    <w:p w14:paraId="15AB9242" w14:textId="77777777" w:rsidR="00445728" w:rsidRDefault="00445728" w:rsidP="00445728">
      <w:pPr>
        <w:jc w:val="both"/>
        <w:rPr>
          <w:rFonts w:ascii="Arial" w:hAnsi="Arial" w:cs="Arial"/>
          <w:bCs/>
          <w:i/>
          <w:sz w:val="22"/>
          <w:szCs w:val="22"/>
        </w:rPr>
      </w:pPr>
    </w:p>
    <w:p w14:paraId="7216A618"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9EEE8CB" w14:textId="77777777" w:rsidR="00251A5E" w:rsidRDefault="00251A5E" w:rsidP="00445728">
      <w:pPr>
        <w:jc w:val="both"/>
        <w:rPr>
          <w:rFonts w:ascii="Arial" w:hAnsi="Arial" w:cs="Arial"/>
          <w:bCs/>
          <w:i/>
          <w:color w:val="3366FF"/>
          <w:sz w:val="22"/>
          <w:szCs w:val="22"/>
        </w:rPr>
      </w:pPr>
    </w:p>
    <w:p w14:paraId="0D659A2D" w14:textId="77777777" w:rsidR="00A035F1" w:rsidRDefault="00A035F1" w:rsidP="00A035F1">
      <w:pPr>
        <w:jc w:val="both"/>
        <w:rPr>
          <w:rFonts w:ascii="Arial" w:hAnsi="Arial" w:cs="Arial"/>
          <w:bCs/>
          <w:i/>
          <w:color w:val="3366FF"/>
          <w:sz w:val="22"/>
          <w:szCs w:val="22"/>
        </w:rPr>
      </w:pPr>
      <w:r>
        <w:rPr>
          <w:rFonts w:ascii="Arial" w:hAnsi="Arial" w:cs="Arial"/>
          <w:bCs/>
          <w:i/>
          <w:color w:val="3366FF"/>
          <w:sz w:val="22"/>
          <w:szCs w:val="22"/>
        </w:rPr>
        <w:t xml:space="preserve">As mandatory </w:t>
      </w:r>
      <w:r w:rsidR="0041321B">
        <w:rPr>
          <w:rFonts w:ascii="Arial" w:hAnsi="Arial" w:cs="Arial"/>
          <w:bCs/>
          <w:i/>
          <w:color w:val="3366FF"/>
          <w:sz w:val="22"/>
          <w:szCs w:val="22"/>
        </w:rPr>
        <w:t>inclusion</w:t>
      </w:r>
      <w:r>
        <w:rPr>
          <w:rFonts w:ascii="Arial" w:hAnsi="Arial" w:cs="Arial"/>
          <w:bCs/>
          <w:i/>
          <w:color w:val="3366FF"/>
          <w:sz w:val="22"/>
          <w:szCs w:val="22"/>
        </w:rPr>
        <w:t xml:space="preserve"> criteria :</w:t>
      </w:r>
    </w:p>
    <w:p w14:paraId="4337F347" w14:textId="6FEB054E" w:rsidR="00251A5E" w:rsidRDefault="00251A5E" w:rsidP="002A4850">
      <w:pPr>
        <w:pStyle w:val="Paragraphedeliste"/>
        <w:numPr>
          <w:ilvl w:val="0"/>
          <w:numId w:val="20"/>
        </w:numPr>
        <w:jc w:val="both"/>
        <w:rPr>
          <w:rFonts w:ascii="Arial" w:hAnsi="Arial" w:cs="Arial"/>
          <w:i/>
          <w:color w:val="3366FF"/>
          <w:lang w:val="en-GB"/>
        </w:rPr>
      </w:pPr>
      <w:r w:rsidRPr="002A4850">
        <w:rPr>
          <w:rFonts w:ascii="Arial" w:hAnsi="Arial" w:cs="Arial"/>
          <w:bCs/>
          <w:lang w:val="en-GB"/>
        </w:rPr>
        <w:t xml:space="preserve">The patient </w:t>
      </w:r>
      <w:r w:rsidR="004F7976" w:rsidRPr="002A4850">
        <w:rPr>
          <w:rFonts w:ascii="Arial" w:hAnsi="Arial" w:cs="Arial"/>
          <w:bCs/>
          <w:lang w:val="en-GB"/>
        </w:rPr>
        <w:t xml:space="preserve">is not eligible for </w:t>
      </w:r>
      <w:r w:rsidRPr="002A4850">
        <w:rPr>
          <w:rFonts w:ascii="Arial" w:hAnsi="Arial" w:cs="Arial"/>
          <w:bCs/>
          <w:lang w:val="en-GB"/>
        </w:rPr>
        <w:t xml:space="preserve">a clinical trial running with </w:t>
      </w:r>
      <w:r w:rsidRPr="002A4850">
        <w:rPr>
          <w:rFonts w:ascii="Arial" w:hAnsi="Arial" w:cs="Arial"/>
          <w:i/>
          <w:color w:val="3366FF"/>
          <w:lang w:val="en-GB"/>
        </w:rPr>
        <w:t xml:space="preserve">Product name </w:t>
      </w:r>
      <w:r w:rsidRPr="002A4850">
        <w:rPr>
          <w:rFonts w:ascii="Arial" w:hAnsi="Arial" w:cs="Arial"/>
          <w:bCs/>
          <w:lang w:val="en-GB"/>
        </w:rPr>
        <w:t>and/o</w:t>
      </w:r>
      <w:r w:rsidR="00C93733" w:rsidRPr="002A4850">
        <w:rPr>
          <w:rFonts w:ascii="Arial" w:hAnsi="Arial" w:cs="Arial"/>
          <w:bCs/>
          <w:lang w:val="en-GB"/>
        </w:rPr>
        <w:t>r a clinical trial running in the envisaged indication of this program.</w:t>
      </w:r>
      <w:r w:rsidRPr="002A4850">
        <w:rPr>
          <w:rFonts w:ascii="Arial" w:hAnsi="Arial" w:cs="Arial"/>
          <w:i/>
          <w:color w:val="3366FF"/>
          <w:lang w:val="en-GB"/>
        </w:rPr>
        <w:t xml:space="preserve"> </w:t>
      </w:r>
    </w:p>
    <w:p w14:paraId="0998FFD0" w14:textId="7FC544F7" w:rsidR="003F1B7D" w:rsidRPr="00E01A79" w:rsidRDefault="003F1B7D" w:rsidP="002A4850">
      <w:pPr>
        <w:pStyle w:val="NormalWeb"/>
        <w:numPr>
          <w:ilvl w:val="0"/>
          <w:numId w:val="20"/>
        </w:numPr>
        <w:autoSpaceDE w:val="0"/>
        <w:autoSpaceDN w:val="0"/>
        <w:adjustRightInd w:val="0"/>
        <w:spacing w:before="0" w:beforeAutospacing="0" w:after="120" w:afterAutospacing="0"/>
        <w:jc w:val="both"/>
        <w:rPr>
          <w:rFonts w:ascii="Arial" w:hAnsi="Arial" w:cs="Arial"/>
          <w:bCs/>
          <w:i/>
          <w:color w:val="3366FF"/>
          <w:sz w:val="22"/>
          <w:szCs w:val="22"/>
          <w:lang w:val="en-US" w:eastAsia="en-US"/>
        </w:rPr>
      </w:pPr>
      <w:r w:rsidRPr="00E01A79">
        <w:rPr>
          <w:rFonts w:ascii="Arial" w:hAnsi="Arial" w:cs="Arial"/>
          <w:bCs/>
          <w:i/>
          <w:color w:val="3366FF"/>
          <w:sz w:val="22"/>
          <w:szCs w:val="22"/>
          <w:lang w:val="en-US" w:eastAsia="en-US"/>
        </w:rPr>
        <w:t>The patient cannot be satisfactorily treated with the approved and commercially available alternative treatments, in accordance with clinical guidelines, because of efficacy and/or safety issues.</w:t>
      </w:r>
    </w:p>
    <w:p w14:paraId="547CD198" w14:textId="77777777" w:rsidR="00F1111A" w:rsidRDefault="00F1111A" w:rsidP="00445728">
      <w:pPr>
        <w:jc w:val="both"/>
        <w:rPr>
          <w:rFonts w:ascii="Arial" w:hAnsi="Arial" w:cs="Arial"/>
          <w:i/>
          <w:color w:val="3366FF"/>
          <w:sz w:val="22"/>
          <w:szCs w:val="22"/>
          <w:lang w:val="en-GB"/>
        </w:rPr>
      </w:pPr>
    </w:p>
    <w:p w14:paraId="2D6A1928" w14:textId="77777777" w:rsidR="00403556" w:rsidRDefault="00403556" w:rsidP="00445728">
      <w:pPr>
        <w:jc w:val="both"/>
        <w:rPr>
          <w:rFonts w:ascii="Arial" w:hAnsi="Arial" w:cs="Arial"/>
          <w:bCs/>
          <w:i/>
          <w:sz w:val="22"/>
          <w:szCs w:val="22"/>
        </w:rPr>
      </w:pPr>
    </w:p>
    <w:p w14:paraId="5A53D5D7" w14:textId="1CB6C10F" w:rsidR="00A035F1" w:rsidRPr="00A46B9F" w:rsidRDefault="00A035F1" w:rsidP="00A035F1">
      <w:pPr>
        <w:jc w:val="both"/>
        <w:rPr>
          <w:rFonts w:ascii="Arial" w:hAnsi="Arial" w:cs="Arial"/>
          <w:bCs/>
          <w:i/>
          <w:color w:val="3366FF"/>
          <w:sz w:val="22"/>
          <w:szCs w:val="22"/>
        </w:rPr>
      </w:pPr>
      <w:r w:rsidRPr="00A46B9F">
        <w:rPr>
          <w:rFonts w:ascii="Arial" w:hAnsi="Arial" w:cs="Arial"/>
          <w:bCs/>
          <w:i/>
          <w:color w:val="3366FF"/>
          <w:sz w:val="22"/>
          <w:szCs w:val="22"/>
        </w:rPr>
        <w:t xml:space="preserve">An </w:t>
      </w:r>
      <w:r w:rsidRPr="007D0222">
        <w:rPr>
          <w:rFonts w:ascii="Arial" w:hAnsi="Arial" w:cs="Arial"/>
          <w:bCs/>
          <w:i/>
          <w:color w:val="3366FF"/>
          <w:sz w:val="22"/>
          <w:szCs w:val="22"/>
        </w:rPr>
        <w:t>overview of relevant clinical trials ongoing in Belgium in the envisaged indication with Product name or with another product should be</w:t>
      </w:r>
      <w:r w:rsidRPr="00A46B9F">
        <w:rPr>
          <w:rFonts w:ascii="Arial" w:hAnsi="Arial" w:cs="Arial"/>
          <w:bCs/>
          <w:i/>
          <w:color w:val="3366FF"/>
          <w:sz w:val="22"/>
          <w:szCs w:val="22"/>
        </w:rPr>
        <w:t xml:space="preserve"> provided (see the table below). </w:t>
      </w:r>
      <w:r w:rsidR="00C25048" w:rsidRPr="00A46B9F">
        <w:rPr>
          <w:rFonts w:ascii="Arial" w:hAnsi="Arial" w:cs="Arial"/>
          <w:bCs/>
          <w:i/>
          <w:color w:val="3366FF"/>
          <w:sz w:val="22"/>
          <w:szCs w:val="22"/>
        </w:rPr>
        <w:t>For each</w:t>
      </w:r>
      <w:r w:rsidRPr="00A46B9F">
        <w:rPr>
          <w:rFonts w:ascii="Arial" w:hAnsi="Arial" w:cs="Arial"/>
          <w:bCs/>
          <w:i/>
          <w:color w:val="3366FF"/>
          <w:sz w:val="22"/>
          <w:szCs w:val="22"/>
        </w:rPr>
        <w:t xml:space="preserve"> trial it should be commented whether the patient population of the Compassionate </w:t>
      </w:r>
      <w:r w:rsidR="00E74478" w:rsidRPr="00A46B9F">
        <w:rPr>
          <w:rFonts w:ascii="Arial" w:hAnsi="Arial" w:cs="Arial"/>
          <w:bCs/>
          <w:i/>
          <w:color w:val="3366FF"/>
          <w:sz w:val="22"/>
          <w:szCs w:val="22"/>
        </w:rPr>
        <w:t>U</w:t>
      </w:r>
      <w:r w:rsidRPr="00A46B9F">
        <w:rPr>
          <w:rFonts w:ascii="Arial" w:hAnsi="Arial" w:cs="Arial"/>
          <w:bCs/>
          <w:i/>
          <w:color w:val="3366FF"/>
          <w:sz w:val="22"/>
          <w:szCs w:val="22"/>
        </w:rPr>
        <w:t xml:space="preserve">se Program is (partly) eligible for inclusion in that trial. </w:t>
      </w:r>
    </w:p>
    <w:p w14:paraId="5D3F8FCA" w14:textId="76746CAF" w:rsidR="00A035F1" w:rsidRPr="00A46B9F" w:rsidRDefault="00A035F1" w:rsidP="00A035F1">
      <w:pPr>
        <w:jc w:val="both"/>
        <w:rPr>
          <w:rFonts w:ascii="Arial" w:hAnsi="Arial" w:cs="Arial"/>
          <w:bCs/>
          <w:i/>
          <w:color w:val="3366FF"/>
          <w:sz w:val="22"/>
          <w:szCs w:val="22"/>
          <w:u w:val="single"/>
        </w:rPr>
      </w:pPr>
      <w:r w:rsidRPr="00A46B9F">
        <w:rPr>
          <w:rFonts w:ascii="Arial" w:hAnsi="Arial" w:cs="Arial"/>
          <w:bCs/>
          <w:i/>
          <w:color w:val="3366FF"/>
          <w:sz w:val="22"/>
          <w:szCs w:val="22"/>
        </w:rPr>
        <w:t xml:space="preserve">In case running clinical trials in the same indication </w:t>
      </w:r>
      <w:r w:rsidR="00C25048" w:rsidRPr="00A46B9F">
        <w:rPr>
          <w:rFonts w:ascii="Arial" w:hAnsi="Arial" w:cs="Arial"/>
          <w:bCs/>
          <w:i/>
          <w:color w:val="3366FF"/>
          <w:sz w:val="22"/>
          <w:szCs w:val="22"/>
        </w:rPr>
        <w:t>are</w:t>
      </w:r>
      <w:r w:rsidRPr="00A46B9F">
        <w:rPr>
          <w:rFonts w:ascii="Arial" w:hAnsi="Arial" w:cs="Arial"/>
          <w:bCs/>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 and patients must be offered first the possibility to participate in </w:t>
      </w:r>
      <w:r w:rsidR="00C25048" w:rsidRPr="00A46B9F">
        <w:rPr>
          <w:rFonts w:ascii="Arial" w:hAnsi="Arial" w:cs="Arial"/>
          <w:bCs/>
          <w:i/>
          <w:color w:val="3366FF"/>
          <w:sz w:val="22"/>
          <w:szCs w:val="22"/>
        </w:rPr>
        <w:t>the concerned</w:t>
      </w:r>
      <w:r w:rsidRPr="00A46B9F">
        <w:rPr>
          <w:rFonts w:ascii="Arial" w:hAnsi="Arial" w:cs="Arial"/>
          <w:bCs/>
          <w:i/>
          <w:color w:val="3366FF"/>
          <w:sz w:val="22"/>
          <w:szCs w:val="22"/>
        </w:rPr>
        <w:t xml:space="preserve"> trials. Amongst others, relevant sources are </w:t>
      </w:r>
      <w:hyperlink r:id="rId14" w:history="1">
        <w:r w:rsidRPr="00A46B9F">
          <w:rPr>
            <w:rFonts w:ascii="Arial" w:hAnsi="Arial" w:cs="Arial"/>
            <w:bCs/>
            <w:i/>
            <w:color w:val="3366FF"/>
            <w:sz w:val="22"/>
            <w:szCs w:val="22"/>
            <w:u w:val="single"/>
          </w:rPr>
          <w:t>www.clinicaltrials.gov</w:t>
        </w:r>
      </w:hyperlink>
      <w:r w:rsidRPr="00A46B9F">
        <w:rPr>
          <w:rFonts w:ascii="Arial" w:hAnsi="Arial" w:cs="Arial"/>
          <w:bCs/>
          <w:i/>
          <w:color w:val="3366FF"/>
          <w:sz w:val="22"/>
          <w:szCs w:val="22"/>
        </w:rPr>
        <w:t xml:space="preserve"> and </w:t>
      </w:r>
      <w:hyperlink r:id="rId15" w:history="1">
        <w:r w:rsidRPr="00A46B9F">
          <w:rPr>
            <w:rFonts w:ascii="Arial" w:hAnsi="Arial" w:cs="Arial"/>
            <w:bCs/>
            <w:i/>
            <w:color w:val="3366FF"/>
            <w:sz w:val="22"/>
            <w:szCs w:val="22"/>
            <w:u w:val="single"/>
          </w:rPr>
          <w:t>www.clinicaltrialsregister.eu</w:t>
        </w:r>
      </w:hyperlink>
      <w:r w:rsidR="00A46B9F">
        <w:rPr>
          <w:rFonts w:ascii="Arial" w:hAnsi="Arial" w:cs="Arial"/>
          <w:bCs/>
          <w:sz w:val="22"/>
          <w:szCs w:val="22"/>
        </w:rPr>
        <w:t>.</w:t>
      </w:r>
    </w:p>
    <w:p w14:paraId="6A7C2DCB" w14:textId="77777777" w:rsidR="00A035F1" w:rsidRDefault="00A035F1" w:rsidP="00A035F1">
      <w:pPr>
        <w:jc w:val="both"/>
      </w:pPr>
    </w:p>
    <w:tbl>
      <w:tblPr>
        <w:tblStyle w:val="Grilledutableau"/>
        <w:tblW w:w="9615" w:type="dxa"/>
        <w:tblLook w:val="04A0" w:firstRow="1" w:lastRow="0" w:firstColumn="1" w:lastColumn="0" w:noHBand="0" w:noVBand="1"/>
      </w:tblPr>
      <w:tblGrid>
        <w:gridCol w:w="2149"/>
        <w:gridCol w:w="2585"/>
        <w:gridCol w:w="1086"/>
        <w:gridCol w:w="2044"/>
        <w:gridCol w:w="1751"/>
      </w:tblGrid>
      <w:tr w:rsidR="00A035F1" w14:paraId="323058A7" w14:textId="77777777" w:rsidTr="002A467E">
        <w:trPr>
          <w:trHeight w:val="768"/>
        </w:trPr>
        <w:tc>
          <w:tcPr>
            <w:tcW w:w="2149" w:type="dxa"/>
            <w:vAlign w:val="center"/>
          </w:tcPr>
          <w:p w14:paraId="38F5B6CA"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EudraCT Number</w:t>
            </w:r>
          </w:p>
        </w:tc>
        <w:tc>
          <w:tcPr>
            <w:tcW w:w="2585" w:type="dxa"/>
            <w:vAlign w:val="center"/>
          </w:tcPr>
          <w:p w14:paraId="45722864"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Title of clinical trial</w:t>
            </w:r>
          </w:p>
        </w:tc>
        <w:tc>
          <w:tcPr>
            <w:tcW w:w="1086" w:type="dxa"/>
            <w:vAlign w:val="center"/>
          </w:tcPr>
          <w:p w14:paraId="47846955"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Phase</w:t>
            </w:r>
          </w:p>
        </w:tc>
        <w:tc>
          <w:tcPr>
            <w:tcW w:w="2044" w:type="dxa"/>
            <w:vAlign w:val="center"/>
          </w:tcPr>
          <w:p w14:paraId="3DC9B606"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Indication</w:t>
            </w:r>
          </w:p>
        </w:tc>
        <w:tc>
          <w:tcPr>
            <w:tcW w:w="1751" w:type="dxa"/>
            <w:vAlign w:val="center"/>
          </w:tcPr>
          <w:p w14:paraId="7E58DD57" w14:textId="1BA32DC9" w:rsidR="00A035F1" w:rsidRPr="00A46B9F" w:rsidRDefault="00A035F1" w:rsidP="00C25048">
            <w:pPr>
              <w:jc w:val="center"/>
              <w:rPr>
                <w:rFonts w:ascii="Arial" w:hAnsi="Arial" w:cs="Arial"/>
                <w:bCs/>
                <w:sz w:val="22"/>
                <w:szCs w:val="22"/>
              </w:rPr>
            </w:pPr>
            <w:r w:rsidRPr="00A46B9F">
              <w:rPr>
                <w:rFonts w:ascii="Arial" w:hAnsi="Arial" w:cs="Arial"/>
                <w:bCs/>
                <w:sz w:val="22"/>
                <w:szCs w:val="22"/>
              </w:rPr>
              <w:t xml:space="preserve">Patient potentially eligible for the </w:t>
            </w:r>
            <w:r w:rsidR="00C25048" w:rsidRPr="00A46B9F">
              <w:rPr>
                <w:rFonts w:ascii="Arial" w:hAnsi="Arial" w:cs="Arial"/>
                <w:bCs/>
                <w:sz w:val="22"/>
                <w:szCs w:val="22"/>
              </w:rPr>
              <w:t>CUP</w:t>
            </w:r>
            <w:r w:rsidRPr="00A46B9F">
              <w:rPr>
                <w:rFonts w:ascii="Arial" w:hAnsi="Arial" w:cs="Arial"/>
                <w:bCs/>
                <w:sz w:val="22"/>
                <w:szCs w:val="22"/>
              </w:rPr>
              <w:t>?</w:t>
            </w:r>
          </w:p>
        </w:tc>
      </w:tr>
      <w:tr w:rsidR="00A035F1" w14:paraId="181CDD29" w14:textId="77777777" w:rsidTr="002A467E">
        <w:trPr>
          <w:trHeight w:val="390"/>
        </w:trPr>
        <w:tc>
          <w:tcPr>
            <w:tcW w:w="2149" w:type="dxa"/>
          </w:tcPr>
          <w:p w14:paraId="03C5D6DD" w14:textId="77777777" w:rsidR="00A035F1" w:rsidRPr="00A46B9F" w:rsidRDefault="00A035F1" w:rsidP="002A467E">
            <w:pPr>
              <w:jc w:val="both"/>
              <w:rPr>
                <w:rFonts w:ascii="Arial" w:hAnsi="Arial" w:cs="Arial"/>
                <w:bCs/>
                <w:sz w:val="22"/>
                <w:szCs w:val="22"/>
              </w:rPr>
            </w:pPr>
          </w:p>
        </w:tc>
        <w:tc>
          <w:tcPr>
            <w:tcW w:w="2585" w:type="dxa"/>
          </w:tcPr>
          <w:p w14:paraId="57D087BE" w14:textId="77777777" w:rsidR="00A035F1" w:rsidRPr="00A46B9F" w:rsidRDefault="00A035F1" w:rsidP="002A467E">
            <w:pPr>
              <w:jc w:val="both"/>
              <w:rPr>
                <w:rFonts w:ascii="Arial" w:hAnsi="Arial" w:cs="Arial"/>
                <w:bCs/>
                <w:sz w:val="22"/>
                <w:szCs w:val="22"/>
              </w:rPr>
            </w:pPr>
          </w:p>
        </w:tc>
        <w:tc>
          <w:tcPr>
            <w:tcW w:w="1086" w:type="dxa"/>
          </w:tcPr>
          <w:p w14:paraId="75F46B59" w14:textId="77777777" w:rsidR="00A035F1" w:rsidRPr="00A46B9F" w:rsidRDefault="00A035F1" w:rsidP="002A467E">
            <w:pPr>
              <w:jc w:val="both"/>
              <w:rPr>
                <w:rFonts w:ascii="Arial" w:hAnsi="Arial" w:cs="Arial"/>
                <w:bCs/>
                <w:sz w:val="22"/>
                <w:szCs w:val="22"/>
              </w:rPr>
            </w:pPr>
          </w:p>
        </w:tc>
        <w:tc>
          <w:tcPr>
            <w:tcW w:w="2044" w:type="dxa"/>
          </w:tcPr>
          <w:p w14:paraId="3CC721AE" w14:textId="77777777" w:rsidR="00A035F1" w:rsidRPr="00A46B9F" w:rsidRDefault="00A035F1" w:rsidP="002A467E">
            <w:pPr>
              <w:jc w:val="both"/>
              <w:rPr>
                <w:rFonts w:ascii="Arial" w:hAnsi="Arial" w:cs="Arial"/>
                <w:bCs/>
                <w:sz w:val="22"/>
                <w:szCs w:val="22"/>
              </w:rPr>
            </w:pPr>
          </w:p>
        </w:tc>
        <w:tc>
          <w:tcPr>
            <w:tcW w:w="1751" w:type="dxa"/>
          </w:tcPr>
          <w:p w14:paraId="3E63DCDD" w14:textId="77777777" w:rsidR="00A035F1" w:rsidRPr="00A46B9F" w:rsidRDefault="00A035F1" w:rsidP="002A467E">
            <w:pPr>
              <w:jc w:val="both"/>
              <w:rPr>
                <w:rFonts w:ascii="Arial" w:hAnsi="Arial" w:cs="Arial"/>
                <w:bCs/>
                <w:sz w:val="22"/>
                <w:szCs w:val="22"/>
              </w:rPr>
            </w:pPr>
            <w:r w:rsidRPr="00A46B9F">
              <w:rPr>
                <w:rFonts w:ascii="Arial" w:hAnsi="Arial" w:cs="Arial"/>
                <w:bCs/>
                <w:sz w:val="22"/>
                <w:szCs w:val="22"/>
              </w:rPr>
              <w:t>Yes / No</w:t>
            </w:r>
          </w:p>
        </w:tc>
      </w:tr>
    </w:tbl>
    <w:p w14:paraId="265D1D53" w14:textId="77777777" w:rsidR="00A035F1" w:rsidRDefault="00A035F1" w:rsidP="00445728">
      <w:pPr>
        <w:jc w:val="both"/>
      </w:pPr>
    </w:p>
    <w:p w14:paraId="483C5855" w14:textId="542108C6"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Pr>
          <w:rFonts w:ascii="Arial" w:hAnsi="Arial" w:cs="Arial"/>
          <w:bCs/>
          <w:sz w:val="22"/>
          <w:szCs w:val="22"/>
        </w:rPr>
        <w:t xml:space="preserve">should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C25048">
        <w:rPr>
          <w:rFonts w:ascii="Arial" w:hAnsi="Arial" w:cs="Arial"/>
          <w:bCs/>
          <w:sz w:val="22"/>
          <w:szCs w:val="22"/>
        </w:rPr>
        <w:t>treating</w:t>
      </w:r>
      <w:r w:rsidR="00C25048" w:rsidRPr="008F1D53">
        <w:rPr>
          <w:rFonts w:ascii="Arial" w:hAnsi="Arial" w:cs="Arial"/>
          <w:bCs/>
          <w:sz w:val="22"/>
          <w:szCs w:val="22"/>
        </w:rPr>
        <w:t xml:space="preserve"> </w:t>
      </w:r>
      <w:r w:rsidRPr="008F1D53">
        <w:rPr>
          <w:rFonts w:ascii="Arial" w:hAnsi="Arial" w:cs="Arial"/>
          <w:bCs/>
          <w:sz w:val="22"/>
          <w:szCs w:val="22"/>
        </w:rPr>
        <w:t xml:space="preserve">physician and </w:t>
      </w:r>
      <w:r w:rsidR="00A035F1">
        <w:rPr>
          <w:rFonts w:ascii="Arial" w:hAnsi="Arial" w:cs="Arial"/>
          <w:bCs/>
          <w:sz w:val="22"/>
          <w:szCs w:val="22"/>
        </w:rPr>
        <w:t>have signed the inform</w:t>
      </w:r>
      <w:r w:rsidR="00E74478">
        <w:rPr>
          <w:rFonts w:ascii="Arial" w:hAnsi="Arial" w:cs="Arial"/>
          <w:bCs/>
          <w:sz w:val="22"/>
          <w:szCs w:val="22"/>
        </w:rPr>
        <w:t>ed</w:t>
      </w:r>
      <w:r w:rsidR="00A035F1">
        <w:rPr>
          <w:rFonts w:ascii="Arial" w:hAnsi="Arial" w:cs="Arial"/>
          <w:bCs/>
          <w:sz w:val="22"/>
          <w:szCs w:val="22"/>
        </w:rPr>
        <w:t xml:space="preserve"> consent form</w:t>
      </w:r>
      <w:r w:rsidR="00A035F1" w:rsidRPr="008F1D53">
        <w:rPr>
          <w:rFonts w:ascii="Arial" w:hAnsi="Arial" w:cs="Arial"/>
          <w:bCs/>
          <w:sz w:val="22"/>
          <w:szCs w:val="22"/>
        </w:rPr>
        <w:t xml:space="preserve"> </w:t>
      </w:r>
      <w:r w:rsidR="00A035F1">
        <w:rPr>
          <w:rFonts w:ascii="Arial" w:hAnsi="Arial" w:cs="Arial"/>
          <w:bCs/>
          <w:sz w:val="22"/>
          <w:szCs w:val="22"/>
        </w:rPr>
        <w:t>, bef</w:t>
      </w:r>
      <w:r w:rsidRPr="008F1D53">
        <w:rPr>
          <w:rFonts w:ascii="Arial" w:hAnsi="Arial" w:cs="Arial"/>
          <w:bCs/>
          <w:sz w:val="22"/>
          <w:szCs w:val="22"/>
        </w:rPr>
        <w:t xml:space="preserve">ore the start of the treatment. </w:t>
      </w:r>
    </w:p>
    <w:p w14:paraId="4E158101" w14:textId="77777777" w:rsidR="00445728" w:rsidRDefault="00445728" w:rsidP="00445728">
      <w:pPr>
        <w:jc w:val="both"/>
        <w:rPr>
          <w:rFonts w:ascii="Arial" w:hAnsi="Arial" w:cs="Arial"/>
          <w:bCs/>
          <w:sz w:val="22"/>
          <w:szCs w:val="22"/>
        </w:rPr>
      </w:pPr>
    </w:p>
    <w:p w14:paraId="673BEB3E" w14:textId="1EEBD4BE" w:rsidR="004C1BDD" w:rsidRPr="00131882" w:rsidRDefault="00445728" w:rsidP="00EE7104">
      <w:pPr>
        <w:numPr>
          <w:ilvl w:val="0"/>
          <w:numId w:val="17"/>
        </w:numPr>
        <w:ind w:left="0" w:hanging="426"/>
        <w:rPr>
          <w:rFonts w:ascii="Arial" w:hAnsi="Arial" w:cs="Arial"/>
          <w:b/>
          <w:sz w:val="22"/>
          <w:szCs w:val="22"/>
          <w:u w:val="single"/>
          <w:lang w:val="en-GB"/>
        </w:rPr>
      </w:pPr>
      <w:r w:rsidDel="004C1BDD">
        <w:rPr>
          <w:rFonts w:ascii="Arial" w:hAnsi="Arial" w:cs="Arial"/>
          <w:b/>
          <w:sz w:val="22"/>
          <w:szCs w:val="22"/>
          <w:u w:val="single"/>
          <w:lang w:val="en-GB"/>
        </w:rPr>
        <w:t xml:space="preserve">AMENDMENT TO THE </w:t>
      </w:r>
      <w:r w:rsidR="00235134" w:rsidDel="004C1BDD">
        <w:rPr>
          <w:rFonts w:ascii="Arial" w:hAnsi="Arial" w:cs="Arial"/>
          <w:b/>
          <w:sz w:val="22"/>
          <w:szCs w:val="22"/>
          <w:u w:val="single"/>
          <w:lang w:val="en-GB"/>
        </w:rPr>
        <w:t xml:space="preserve">COMPASSIONATE USE </w:t>
      </w:r>
      <w:r w:rsidR="00235134">
        <w:rPr>
          <w:rFonts w:ascii="Arial" w:hAnsi="Arial" w:cs="Arial"/>
          <w:b/>
          <w:sz w:val="22"/>
          <w:szCs w:val="22"/>
          <w:u w:val="single"/>
          <w:lang w:val="en-GB"/>
        </w:rPr>
        <w:t>PROGRAM</w:t>
      </w:r>
      <w:r w:rsidRPr="004C1BDD">
        <w:rPr>
          <w:rFonts w:ascii="Arial" w:hAnsi="Arial" w:cs="Arial"/>
          <w:b/>
          <w:sz w:val="22"/>
          <w:szCs w:val="22"/>
          <w:u w:val="single"/>
          <w:lang w:val="en-GB"/>
        </w:rPr>
        <w:t xml:space="preserve"> </w:t>
      </w:r>
    </w:p>
    <w:p w14:paraId="425FE664" w14:textId="77777777" w:rsidR="00445728" w:rsidRDefault="00445728" w:rsidP="00445728">
      <w:pPr>
        <w:jc w:val="both"/>
        <w:rPr>
          <w:rFonts w:ascii="Arial" w:hAnsi="Arial" w:cs="Arial"/>
          <w:sz w:val="22"/>
          <w:szCs w:val="22"/>
          <w:u w:val="single"/>
          <w:lang w:val="en-GB"/>
        </w:rPr>
      </w:pPr>
    </w:p>
    <w:p w14:paraId="74166178"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235134">
        <w:rPr>
          <w:rFonts w:ascii="Arial" w:hAnsi="Arial" w:cs="Arial"/>
          <w:sz w:val="22"/>
          <w:szCs w:val="22"/>
          <w:lang w:val="en-GB"/>
        </w:rPr>
        <w:t>Compassionate use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1A45467F" w14:textId="77777777" w:rsidR="00EC6804" w:rsidRDefault="00EC6804" w:rsidP="00445728">
      <w:pPr>
        <w:jc w:val="both"/>
        <w:rPr>
          <w:rFonts w:ascii="Arial" w:hAnsi="Arial" w:cs="Arial"/>
          <w:sz w:val="22"/>
          <w:szCs w:val="22"/>
          <w:lang w:val="en-GB"/>
        </w:rPr>
      </w:pPr>
    </w:p>
    <w:p w14:paraId="19A61BF4" w14:textId="5930E4B1" w:rsidR="00445728" w:rsidRDefault="00EC6804" w:rsidP="00445728">
      <w:pPr>
        <w:jc w:val="both"/>
        <w:rPr>
          <w:rFonts w:ascii="Arial" w:hAnsi="Arial" w:cs="Arial"/>
          <w:b/>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w:t>
      </w:r>
    </w:p>
    <w:p w14:paraId="148B0DB9"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235134" w:rsidRPr="00EE7104">
        <w:rPr>
          <w:rFonts w:ascii="Arial" w:hAnsi="Arial" w:cs="Arial"/>
          <w:b/>
          <w:sz w:val="22"/>
          <w:szCs w:val="22"/>
          <w:u w:val="single"/>
          <w:lang w:val="en-GB"/>
        </w:rPr>
        <w:t>COMPASSIONATE USE</w:t>
      </w:r>
      <w:r w:rsidR="00235134" w:rsidRPr="00A37C54">
        <w:rPr>
          <w:rFonts w:ascii="Arial" w:hAnsi="Arial" w:cs="Arial"/>
          <w:b/>
          <w:caps/>
          <w:sz w:val="22"/>
          <w:szCs w:val="22"/>
          <w:u w:val="single"/>
          <w:lang w:val="en-GB"/>
        </w:rPr>
        <w:t xml:space="preserve"> PROGRAM</w:t>
      </w:r>
      <w:r w:rsidRPr="00687851">
        <w:rPr>
          <w:rFonts w:ascii="Arial" w:hAnsi="Arial" w:cs="Arial"/>
          <w:b/>
          <w:caps/>
          <w:sz w:val="22"/>
          <w:szCs w:val="22"/>
          <w:u w:val="single"/>
          <w:lang w:val="en-GB"/>
        </w:rPr>
        <w:t xml:space="preserve"> </w:t>
      </w:r>
    </w:p>
    <w:p w14:paraId="359A40E2" w14:textId="77777777" w:rsidR="00445728" w:rsidRDefault="00445728" w:rsidP="00445728">
      <w:pPr>
        <w:jc w:val="both"/>
        <w:rPr>
          <w:rFonts w:ascii="Arial" w:hAnsi="Arial" w:cs="Arial"/>
          <w:i/>
          <w:sz w:val="22"/>
          <w:szCs w:val="22"/>
          <w:highlight w:val="lightGray"/>
          <w:lang w:val="en-GB"/>
        </w:rPr>
      </w:pPr>
    </w:p>
    <w:p w14:paraId="17E9072D" w14:textId="77777777" w:rsidR="00DD2AF8" w:rsidRDefault="007D7A50" w:rsidP="00000F7F">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E74478">
        <w:rPr>
          <w:rFonts w:ascii="Arial" w:hAnsi="Arial" w:cs="Arial"/>
          <w:sz w:val="22"/>
          <w:szCs w:val="22"/>
          <w:lang w:val="en-GB"/>
        </w:rPr>
        <w:t xml:space="preserve"> from … (e.g. the set-up of the Compassionate Use Program, dependent on cohort </w:t>
      </w:r>
      <w:r w:rsidR="00DE7C01">
        <w:rPr>
          <w:rFonts w:ascii="Arial" w:hAnsi="Arial" w:cs="Arial"/>
          <w:sz w:val="22"/>
          <w:szCs w:val="22"/>
          <w:lang w:val="en-GB"/>
        </w:rPr>
        <w:t>request</w:t>
      </w:r>
      <w:r w:rsidR="00E74478">
        <w:rPr>
          <w:rFonts w:ascii="Arial" w:hAnsi="Arial" w:cs="Arial"/>
          <w:sz w:val="22"/>
          <w:szCs w:val="22"/>
          <w:lang w:val="en-GB"/>
        </w:rPr>
        <w:t xml:space="preserve"> or …)</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7342AD">
        <w:rPr>
          <w:rFonts w:ascii="Arial" w:hAnsi="Arial" w:cs="Arial"/>
          <w:sz w:val="22"/>
          <w:szCs w:val="22"/>
          <w:lang w:val="en-GB"/>
        </w:rPr>
        <w:t>Belgium</w:t>
      </w:r>
      <w:r w:rsidR="00E67BE4" w:rsidRPr="00E67BE4">
        <w:rPr>
          <w:rFonts w:ascii="Arial" w:hAnsi="Arial" w:cs="Arial"/>
          <w:sz w:val="22"/>
          <w:szCs w:val="22"/>
          <w:lang w:val="en-GB"/>
        </w:rPr>
        <w:t xml:space="preserve"> </w:t>
      </w:r>
      <w:r w:rsidR="00D15461">
        <w:rPr>
          <w:rFonts w:ascii="Arial" w:hAnsi="Arial" w:cs="Arial"/>
          <w:sz w:val="22"/>
          <w:szCs w:val="22"/>
          <w:lang w:val="en-GB"/>
        </w:rPr>
        <w:t xml:space="preserve">in the envisaged indication </w:t>
      </w:r>
      <w:r w:rsidR="00E67BE4" w:rsidRPr="00E67BE4">
        <w:rPr>
          <w:rFonts w:ascii="Arial" w:hAnsi="Arial" w:cs="Arial"/>
          <w:sz w:val="22"/>
          <w:szCs w:val="22"/>
          <w:lang w:val="en-GB"/>
        </w:rPr>
        <w:t>or</w:t>
      </w:r>
      <w:r w:rsidR="00E67BE4">
        <w:rPr>
          <w:rFonts w:ascii="Arial" w:hAnsi="Arial" w:cs="Arial"/>
          <w:sz w:val="22"/>
          <w:szCs w:val="22"/>
          <w:lang w:val="en-GB"/>
        </w:rPr>
        <w:t xml:space="preserve"> until, </w:t>
      </w:r>
      <w:r w:rsidR="00014145" w:rsidRPr="00014145">
        <w:rPr>
          <w:rFonts w:ascii="Arial" w:hAnsi="Arial" w:cs="Arial"/>
          <w:sz w:val="22"/>
          <w:szCs w:val="22"/>
          <w:lang w:val="en-GB"/>
        </w:rPr>
        <w:t>in the clinical judgement of the treating physician, the patient is no longer benefiting from continuation of the treatmen</w:t>
      </w:r>
      <w:r w:rsidR="00E67BE4">
        <w:rPr>
          <w:rFonts w:ascii="Arial" w:hAnsi="Arial" w:cs="Arial"/>
          <w:sz w:val="22"/>
          <w:szCs w:val="22"/>
          <w:lang w:val="en-GB"/>
        </w:rPr>
        <w:t>t, whichever is sooner</w:t>
      </w:r>
      <w:r w:rsidR="009F0197">
        <w:rPr>
          <w:rFonts w:ascii="Arial" w:hAnsi="Arial" w:cs="Arial"/>
          <w:sz w:val="22"/>
          <w:szCs w:val="22"/>
          <w:lang w:val="en-GB"/>
        </w:rPr>
        <w:t>.</w:t>
      </w:r>
      <w:r w:rsidR="00000F7F">
        <w:rPr>
          <w:rFonts w:ascii="Arial" w:hAnsi="Arial" w:cs="Arial"/>
          <w:sz w:val="22"/>
          <w:szCs w:val="22"/>
          <w:lang w:val="en-GB"/>
        </w:rPr>
        <w:t xml:space="preserve"> </w:t>
      </w:r>
    </w:p>
    <w:p w14:paraId="5C4C6606" w14:textId="77777777" w:rsidR="00DD2AF8" w:rsidRDefault="00DD2AF8" w:rsidP="00000F7F">
      <w:pPr>
        <w:jc w:val="both"/>
        <w:rPr>
          <w:rFonts w:ascii="Arial" w:hAnsi="Arial" w:cs="Arial"/>
          <w:sz w:val="22"/>
          <w:szCs w:val="22"/>
          <w:lang w:val="en-GB"/>
        </w:rPr>
      </w:pPr>
    </w:p>
    <w:p w14:paraId="1C3D48FA" w14:textId="61C4F734" w:rsidR="00000F7F" w:rsidRDefault="00000F7F" w:rsidP="00000F7F">
      <w:pPr>
        <w:jc w:val="both"/>
        <w:rPr>
          <w:rFonts w:ascii="Arial" w:hAnsi="Arial" w:cs="Arial"/>
          <w:sz w:val="22"/>
          <w:szCs w:val="22"/>
          <w:lang w:val="en-GB"/>
        </w:rPr>
      </w:pPr>
      <w:r>
        <w:rPr>
          <w:rFonts w:ascii="Arial" w:hAnsi="Arial" w:cs="Arial"/>
          <w:sz w:val="22"/>
          <w:szCs w:val="22"/>
          <w:lang w:val="en-GB"/>
        </w:rPr>
        <w:t>Treatment duration must be in line with the supporting clinical trials (e.g. for treatments which were tested on a limited timespan).</w:t>
      </w:r>
    </w:p>
    <w:p w14:paraId="23915592" w14:textId="77777777" w:rsidR="00C41FD9" w:rsidRDefault="00C41FD9" w:rsidP="00000F7F">
      <w:pPr>
        <w:jc w:val="both"/>
        <w:rPr>
          <w:rFonts w:ascii="Arial" w:hAnsi="Arial" w:cs="Arial"/>
          <w:sz w:val="22"/>
          <w:szCs w:val="22"/>
          <w:lang w:val="en-GB"/>
        </w:rPr>
      </w:pPr>
    </w:p>
    <w:p w14:paraId="198C8674" w14:textId="5F7EE046" w:rsidR="00C41FD9" w:rsidRPr="00E01A79" w:rsidRDefault="00C41FD9" w:rsidP="00000F7F">
      <w:pPr>
        <w:jc w:val="both"/>
        <w:rPr>
          <w:rFonts w:ascii="Arial" w:hAnsi="Arial" w:cs="Arial"/>
          <w:sz w:val="22"/>
          <w:szCs w:val="22"/>
          <w:lang w:val="en-GB"/>
        </w:rPr>
      </w:pPr>
      <w:r w:rsidRPr="00DD2AF8">
        <w:rPr>
          <w:rFonts w:ascii="Arial" w:hAnsi="Arial" w:cs="Arial"/>
          <w:sz w:val="22"/>
          <w:szCs w:val="22"/>
          <w:lang w:val="en-GB"/>
        </w:rPr>
        <w:t xml:space="preserve">The applicant commits itself to let the </w:t>
      </w:r>
      <w:proofErr w:type="spellStart"/>
      <w:r w:rsidRPr="00DD2AF8">
        <w:rPr>
          <w:rFonts w:ascii="Arial" w:hAnsi="Arial" w:cs="Arial"/>
          <w:sz w:val="22"/>
          <w:szCs w:val="22"/>
          <w:lang w:val="en-GB"/>
        </w:rPr>
        <w:t>famhp</w:t>
      </w:r>
      <w:proofErr w:type="spellEnd"/>
      <w:r w:rsidRPr="00DD2AF8">
        <w:rPr>
          <w:rFonts w:ascii="Arial" w:hAnsi="Arial" w:cs="Arial"/>
          <w:sz w:val="22"/>
          <w:szCs w:val="22"/>
          <w:lang w:val="en-GB"/>
        </w:rPr>
        <w:t xml:space="preserve"> know if the product has got   the (partial) Marketing Authorization or if the Marketing Authorization has been rejected.</w:t>
      </w:r>
    </w:p>
    <w:p w14:paraId="20177C97" w14:textId="77777777" w:rsidR="00445728" w:rsidRPr="00A46B9F" w:rsidRDefault="00445728" w:rsidP="00445728">
      <w:pPr>
        <w:jc w:val="both"/>
        <w:rPr>
          <w:rFonts w:ascii="Arial" w:hAnsi="Arial" w:cs="Arial"/>
          <w:sz w:val="22"/>
          <w:szCs w:val="22"/>
        </w:rPr>
      </w:pPr>
    </w:p>
    <w:p w14:paraId="7CE575A3" w14:textId="77777777" w:rsidR="00D32335" w:rsidRPr="00B524DA" w:rsidRDefault="00D32335" w:rsidP="00D32335">
      <w:pPr>
        <w:numPr>
          <w:ilvl w:val="0"/>
          <w:numId w:val="17"/>
        </w:numPr>
        <w:ind w:left="0" w:hanging="426"/>
        <w:rPr>
          <w:rFonts w:ascii="Arial" w:hAnsi="Arial" w:cs="Arial"/>
          <w:b/>
          <w:caps/>
          <w:sz w:val="22"/>
          <w:szCs w:val="22"/>
          <w:u w:val="single"/>
          <w:lang w:val="en-GB"/>
        </w:rPr>
      </w:pPr>
      <w:r w:rsidRPr="00B524DA">
        <w:rPr>
          <w:rFonts w:ascii="Arial" w:hAnsi="Arial" w:cs="Arial"/>
          <w:b/>
          <w:caps/>
          <w:sz w:val="22"/>
          <w:szCs w:val="22"/>
          <w:u w:val="single"/>
          <w:lang w:val="en-GB"/>
        </w:rPr>
        <w:t>Procedure of drug distribution</w:t>
      </w:r>
    </w:p>
    <w:p w14:paraId="09DEE461" w14:textId="77777777" w:rsidR="00D32335" w:rsidRPr="00B524DA" w:rsidRDefault="00D32335" w:rsidP="00D32335">
      <w:pPr>
        <w:jc w:val="both"/>
        <w:rPr>
          <w:rFonts w:ascii="Arial" w:hAnsi="Arial" w:cs="Arial"/>
          <w:sz w:val="22"/>
          <w:szCs w:val="22"/>
          <w:lang w:val="en-GB"/>
        </w:rPr>
      </w:pPr>
    </w:p>
    <w:p w14:paraId="46EC21F3" w14:textId="77777777" w:rsidR="00D32335" w:rsidRDefault="00D32335" w:rsidP="00D32335">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BDF3068" w14:textId="77777777" w:rsidR="00D32335" w:rsidRDefault="00D32335" w:rsidP="00D32335">
      <w:pPr>
        <w:jc w:val="both"/>
        <w:rPr>
          <w:rFonts w:ascii="Arial" w:hAnsi="Arial" w:cs="Arial"/>
          <w:i/>
          <w:color w:val="3366FF"/>
        </w:rPr>
      </w:pPr>
    </w:p>
    <w:p w14:paraId="6C50EA68" w14:textId="3A47D28E"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The treating physician will check ongoing clinical trials which could fit to the patients and check the inclusion/exclusion criteria of the program.</w:t>
      </w:r>
    </w:p>
    <w:p w14:paraId="773D95E2" w14:textId="49691CDD"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 xml:space="preserve">The motivated request (respect of unmet medical need definition) by the treating physician for an individual patient supply of </w:t>
      </w:r>
      <w:r w:rsidRPr="00DD2AF8">
        <w:rPr>
          <w:rFonts w:ascii="Arial" w:hAnsi="Arial" w:cs="Arial"/>
          <w:i/>
          <w:color w:val="3366FF"/>
          <w:lang w:val="en-GB"/>
        </w:rPr>
        <w:t>product name</w:t>
      </w:r>
      <w:r w:rsidRPr="00DD2AF8">
        <w:rPr>
          <w:rFonts w:ascii="Arial" w:hAnsi="Arial" w:cs="Arial"/>
          <w:lang w:val="en-GB"/>
        </w:rPr>
        <w:t>, will be sent to the responsible physician (in writing or by an electronic way)</w:t>
      </w:r>
    </w:p>
    <w:p w14:paraId="10ABF3EB" w14:textId="3EF7D1FB"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 xml:space="preserve">The responsible physician will check the inclusion/exclusion criteria and motivation of treating physician to enrol this patient. In case of positive advice, the responsible physician will send its agreement to the responsible of the program who will make available the product name to the patient through the pharmacist and/or the treating physician).Please add specific timelines </w:t>
      </w:r>
      <w:r w:rsidRPr="00FA2E54">
        <w:rPr>
          <w:rFonts w:ascii="Arial" w:hAnsi="Arial" w:cs="Arial"/>
          <w:lang w:val="en-GB"/>
        </w:rPr>
        <w:t>(for the time between the moment the treating physician sends his/her demand for inclusion of the patient to the responsible physician of the program AND the moment the responsible of the program takes its decision and if positive, makes available the medicinal product to the treating physician).</w:t>
      </w:r>
    </w:p>
    <w:p w14:paraId="06E249BA" w14:textId="77777777" w:rsidR="00D32335" w:rsidRDefault="00D32335" w:rsidP="00E01A79">
      <w:pPr>
        <w:rPr>
          <w:rFonts w:ascii="Arial" w:hAnsi="Arial" w:cs="Arial"/>
          <w:b/>
          <w:sz w:val="22"/>
          <w:szCs w:val="22"/>
          <w:u w:val="single"/>
          <w:lang w:val="en-GB"/>
        </w:rPr>
      </w:pPr>
    </w:p>
    <w:p w14:paraId="4013699F" w14:textId="43C2460C" w:rsidR="00445728" w:rsidRPr="006619F8" w:rsidRDefault="00004672"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43C7DE84" w14:textId="77777777" w:rsidR="00445728" w:rsidRDefault="00445728" w:rsidP="000B2EC7">
      <w:pPr>
        <w:jc w:val="both"/>
        <w:rPr>
          <w:rFonts w:ascii="Arial" w:hAnsi="Arial" w:cs="Arial"/>
          <w:b/>
          <w:sz w:val="22"/>
          <w:szCs w:val="22"/>
          <w:lang w:val="en-GB"/>
        </w:rPr>
      </w:pPr>
    </w:p>
    <w:p w14:paraId="65B03B0D" w14:textId="7AFC091E" w:rsidR="002C0B65" w:rsidRPr="002C45E4" w:rsidRDefault="002C0B65" w:rsidP="00AB40E3">
      <w:pPr>
        <w:spacing w:before="120" w:after="240"/>
        <w:jc w:val="both"/>
        <w:rPr>
          <w:rFonts w:ascii="Arial" w:hAnsi="Arial" w:cs="Arial"/>
          <w:sz w:val="20"/>
          <w:szCs w:val="20"/>
        </w:rPr>
      </w:pPr>
      <w:r w:rsidRPr="008F1D53">
        <w:rPr>
          <w:rFonts w:ascii="Arial" w:hAnsi="Arial" w:cs="Arial"/>
          <w:sz w:val="22"/>
          <w:szCs w:val="22"/>
        </w:rPr>
        <w:t xml:space="preserve">All documents related to this </w:t>
      </w:r>
      <w:r>
        <w:rPr>
          <w:rFonts w:ascii="Arial" w:hAnsi="Arial" w:cs="Arial"/>
          <w:sz w:val="22"/>
          <w:szCs w:val="22"/>
          <w:lang w:val="en-GB"/>
        </w:rPr>
        <w:t xml:space="preserve">Compassionate use </w:t>
      </w:r>
      <w:r w:rsidRPr="002C45E4">
        <w:rPr>
          <w:rFonts w:ascii="Arial" w:hAnsi="Arial" w:cs="Arial"/>
          <w:sz w:val="22"/>
          <w:szCs w:val="22"/>
        </w:rPr>
        <w:t>program</w:t>
      </w:r>
      <w:r w:rsidRPr="003C2A3A">
        <w:rPr>
          <w:rFonts w:ascii="Arial" w:hAnsi="Arial" w:cs="Arial"/>
          <w:sz w:val="22"/>
          <w:szCs w:val="22"/>
        </w:rPr>
        <w:t xml:space="preserve"> (</w:t>
      </w:r>
      <w:r w:rsidR="002C45E4">
        <w:rPr>
          <w:rFonts w:ascii="Arial" w:hAnsi="Arial" w:cs="Arial"/>
          <w:sz w:val="22"/>
          <w:szCs w:val="22"/>
        </w:rPr>
        <w:t xml:space="preserve">at least </w:t>
      </w:r>
      <w:r w:rsidR="002C45E4" w:rsidRPr="002C45E4">
        <w:rPr>
          <w:rFonts w:ascii="Arial" w:hAnsi="Arial" w:cs="Arial"/>
          <w:sz w:val="22"/>
          <w:szCs w:val="22"/>
        </w:rPr>
        <w:t xml:space="preserve">data registered in the central registry of </w:t>
      </w:r>
      <w:r w:rsidR="00CB7FBF" w:rsidRPr="002C45E4">
        <w:rPr>
          <w:rFonts w:ascii="Arial" w:hAnsi="Arial" w:cs="Arial"/>
          <w:sz w:val="22"/>
          <w:szCs w:val="22"/>
        </w:rPr>
        <w:t xml:space="preserve">included </w:t>
      </w:r>
      <w:r w:rsidR="002C45E4" w:rsidRPr="002C45E4">
        <w:rPr>
          <w:rFonts w:ascii="Arial" w:hAnsi="Arial" w:cs="Arial"/>
          <w:sz w:val="22"/>
          <w:szCs w:val="22"/>
        </w:rPr>
        <w:t>patients</w:t>
      </w:r>
      <w:r w:rsidR="00D15461">
        <w:rPr>
          <w:rFonts w:ascii="Arial" w:hAnsi="Arial" w:cs="Arial"/>
          <w:sz w:val="22"/>
          <w:szCs w:val="22"/>
        </w:rPr>
        <w:t xml:space="preserve"> and</w:t>
      </w:r>
      <w:r w:rsidR="002C45E4" w:rsidRPr="002C45E4">
        <w:rPr>
          <w:rFonts w:ascii="Arial" w:hAnsi="Arial" w:cs="Arial"/>
          <w:sz w:val="22"/>
          <w:szCs w:val="22"/>
        </w:rPr>
        <w:t xml:space="preserve"> </w:t>
      </w:r>
      <w:r w:rsidR="00CB7FBF">
        <w:rPr>
          <w:rFonts w:ascii="Arial" w:hAnsi="Arial" w:cs="Arial"/>
          <w:sz w:val="22"/>
          <w:szCs w:val="22"/>
        </w:rPr>
        <w:t xml:space="preserve">unexpected </w:t>
      </w:r>
      <w:r w:rsidR="002C45E4" w:rsidRPr="002C45E4">
        <w:rPr>
          <w:rFonts w:ascii="Arial" w:hAnsi="Arial" w:cs="Arial"/>
          <w:sz w:val="22"/>
          <w:szCs w:val="22"/>
        </w:rPr>
        <w:t>suspected serious adverse events</w:t>
      </w:r>
      <w:r w:rsidR="00CE79F3">
        <w:rPr>
          <w:rFonts w:ascii="Arial" w:hAnsi="Arial" w:cs="Arial"/>
          <w:sz w:val="22"/>
          <w:szCs w:val="22"/>
        </w:rPr>
        <w:t>)</w:t>
      </w:r>
      <w:r w:rsidR="002C45E4">
        <w:rPr>
          <w:rFonts w:ascii="Arial" w:hAnsi="Arial" w:cs="Arial"/>
          <w:sz w:val="22"/>
          <w:szCs w:val="22"/>
        </w:rPr>
        <w:t xml:space="preserve"> </w:t>
      </w:r>
      <w:r w:rsidRPr="008F1D53">
        <w:rPr>
          <w:rFonts w:ascii="Arial" w:hAnsi="Arial" w:cs="Arial"/>
          <w:sz w:val="22"/>
          <w:szCs w:val="22"/>
        </w:rPr>
        <w:t xml:space="preserve">will be archived by </w:t>
      </w:r>
      <w:r>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in </w:t>
      </w:r>
      <w:smartTag w:uri="urn:schemas-microsoft-com:office:smarttags" w:element="place">
        <w:smartTag w:uri="urn:schemas-microsoft-com:office:smarttags" w:element="country-region">
          <w:r w:rsidRPr="008F1D53">
            <w:rPr>
              <w:rFonts w:ascii="Arial" w:hAnsi="Arial" w:cs="Arial"/>
              <w:sz w:val="22"/>
              <w:szCs w:val="22"/>
            </w:rPr>
            <w:t>Belgium</w:t>
          </w:r>
        </w:smartTag>
      </w:smartTag>
      <w:r w:rsidRPr="008F1D53">
        <w:rPr>
          <w:rFonts w:ascii="Arial" w:hAnsi="Arial" w:cs="Arial"/>
          <w:sz w:val="22"/>
          <w:szCs w:val="22"/>
        </w:rPr>
        <w:t xml:space="preserve"> for at least 10 years. </w:t>
      </w:r>
      <w:r w:rsidR="00454149">
        <w:rPr>
          <w:rFonts w:ascii="Arial" w:hAnsi="Arial" w:cs="Arial"/>
          <w:sz w:val="22"/>
          <w:szCs w:val="22"/>
        </w:rPr>
        <w:t>The demands for patient inclusion</w:t>
      </w:r>
      <w:r w:rsidR="005453C3">
        <w:rPr>
          <w:rFonts w:ascii="Arial" w:hAnsi="Arial" w:cs="Arial"/>
          <w:sz w:val="22"/>
          <w:szCs w:val="22"/>
        </w:rPr>
        <w:t xml:space="preserve"> </w:t>
      </w:r>
      <w:r w:rsidR="00454149">
        <w:rPr>
          <w:rFonts w:ascii="Arial" w:hAnsi="Arial" w:cs="Arial"/>
          <w:sz w:val="22"/>
          <w:szCs w:val="22"/>
        </w:rPr>
        <w:t xml:space="preserve">with annexes should be archived by the responsible physician for at least 10 years. </w:t>
      </w:r>
    </w:p>
    <w:p w14:paraId="6517AF05" w14:textId="77777777" w:rsidR="00445728" w:rsidRPr="00A7467F" w:rsidRDefault="00445728" w:rsidP="00445728">
      <w:pPr>
        <w:pStyle w:val="BMSBullets"/>
        <w:numPr>
          <w:ilvl w:val="0"/>
          <w:numId w:val="0"/>
        </w:numPr>
        <w:rPr>
          <w:rFonts w:ascii="Arial" w:hAnsi="Arial" w:cs="Arial"/>
          <w:sz w:val="22"/>
          <w:szCs w:val="22"/>
        </w:rPr>
      </w:pPr>
      <w:bookmarkStart w:id="2" w:name="OLE_LINK1"/>
    </w:p>
    <w:p w14:paraId="58A244B5" w14:textId="6C8ED63F" w:rsidR="00445728" w:rsidRPr="00C46666" w:rsidRDefault="00E7447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lastRenderedPageBreak/>
        <w:t>SAFETY REPORTING</w:t>
      </w:r>
    </w:p>
    <w:p w14:paraId="6432B130" w14:textId="77777777" w:rsidR="00445728" w:rsidRPr="002C623F" w:rsidRDefault="00445728" w:rsidP="00445728">
      <w:pPr>
        <w:pStyle w:val="BMSBullets"/>
        <w:numPr>
          <w:ilvl w:val="0"/>
          <w:numId w:val="0"/>
        </w:numPr>
        <w:spacing w:after="0"/>
        <w:rPr>
          <w:rFonts w:ascii="Arial" w:hAnsi="Arial" w:cs="Arial"/>
          <w:caps/>
          <w:sz w:val="22"/>
          <w:szCs w:val="22"/>
        </w:rPr>
      </w:pPr>
    </w:p>
    <w:bookmarkEnd w:id="2"/>
    <w:p w14:paraId="07C46BB0" w14:textId="46110DCE"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1563EBF9" w14:textId="77777777" w:rsidR="005E7520" w:rsidRDefault="005E7520" w:rsidP="005E7520">
      <w:pPr>
        <w:widowControl w:val="0"/>
        <w:jc w:val="both"/>
        <w:rPr>
          <w:rFonts w:ascii="Arial" w:hAnsi="Arial" w:cs="Arial"/>
          <w:sz w:val="22"/>
          <w:szCs w:val="22"/>
        </w:rPr>
      </w:pPr>
    </w:p>
    <w:p w14:paraId="3560694D" w14:textId="77777777" w:rsidR="000756F2" w:rsidRPr="005E3303" w:rsidRDefault="005E7520" w:rsidP="005E7520">
      <w:pPr>
        <w:widowControl w:val="0"/>
        <w:jc w:val="both"/>
        <w:rPr>
          <w:rFonts w:ascii="Arial" w:hAnsi="Arial" w:cs="Arial"/>
          <w:i/>
          <w:color w:val="3366FF"/>
          <w:sz w:val="22"/>
          <w:szCs w:val="22"/>
          <w:lang w:val="en-GB"/>
        </w:rPr>
      </w:pPr>
      <w:r w:rsidRPr="005E3303">
        <w:rPr>
          <w:rFonts w:ascii="Arial" w:hAnsi="Arial" w:cs="Arial"/>
          <w:i/>
          <w:color w:val="3366FF"/>
          <w:sz w:val="22"/>
          <w:szCs w:val="22"/>
          <w:lang w:val="en-GB"/>
        </w:rPr>
        <w:t>As for clinical trials, this should be done from the perspective of events previously observed, not on the basis of what might be anticipated from the pharmacological properties of a medicinal product. By this way it will be possible to define if an adverse reactions must be classified as a suspected unexpected serious adverse reactions (SUSAR) or not</w:t>
      </w:r>
      <w:r w:rsidR="001565A3" w:rsidRPr="005E3303">
        <w:rPr>
          <w:rFonts w:ascii="Arial" w:hAnsi="Arial" w:cs="Arial"/>
          <w:i/>
          <w:color w:val="3366FF"/>
          <w:sz w:val="22"/>
          <w:szCs w:val="22"/>
          <w:lang w:val="en-GB"/>
        </w:rPr>
        <w:t>.</w:t>
      </w:r>
    </w:p>
    <w:p w14:paraId="4EB49181" w14:textId="77777777" w:rsidR="00850F8B" w:rsidRPr="005E3303" w:rsidRDefault="00850F8B" w:rsidP="005E7520">
      <w:pPr>
        <w:widowControl w:val="0"/>
        <w:ind w:left="567" w:hanging="284"/>
        <w:jc w:val="both"/>
        <w:rPr>
          <w:rFonts w:ascii="Arial" w:hAnsi="Arial" w:cs="Arial"/>
          <w:i/>
          <w:color w:val="3366FF"/>
          <w:sz w:val="22"/>
          <w:szCs w:val="22"/>
          <w:lang w:val="en-GB"/>
        </w:rPr>
      </w:pPr>
    </w:p>
    <w:p w14:paraId="003ED63D" w14:textId="77777777"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The treating physician should report</w:t>
      </w:r>
      <w:r w:rsidR="00A035F1">
        <w:rPr>
          <w:rFonts w:ascii="Arial" w:hAnsi="Arial" w:cs="Arial"/>
          <w:color w:val="000000"/>
          <w:sz w:val="22"/>
          <w:szCs w:val="22"/>
        </w:rPr>
        <w:t xml:space="preserve"> at least</w:t>
      </w:r>
      <w:r>
        <w:rPr>
          <w:rFonts w:ascii="Arial" w:hAnsi="Arial" w:cs="Arial"/>
          <w:color w:val="000000"/>
          <w:sz w:val="22"/>
          <w:szCs w:val="22"/>
        </w:rPr>
        <w:t xml:space="preserve"> any SUSAR to the responsible physician specified in the front page of this Compassionate Use Program</w:t>
      </w:r>
      <w:r w:rsidR="0076053E">
        <w:rPr>
          <w:rFonts w:ascii="Arial" w:hAnsi="Arial" w:cs="Arial"/>
          <w:color w:val="000000"/>
          <w:sz w:val="22"/>
          <w:szCs w:val="22"/>
        </w:rPr>
        <w:t>.</w:t>
      </w:r>
      <w:r w:rsidR="00344AA2">
        <w:rPr>
          <w:rFonts w:ascii="Arial" w:hAnsi="Arial" w:cs="Arial"/>
          <w:color w:val="000000"/>
          <w:sz w:val="22"/>
          <w:szCs w:val="22"/>
        </w:rPr>
        <w:t xml:space="preserve"> A</w:t>
      </w:r>
      <w:r w:rsidR="00344AA2" w:rsidRPr="00A46B9F">
        <w:rPr>
          <w:rFonts w:ascii="Arial" w:hAnsi="Arial" w:cs="Arial"/>
          <w:color w:val="000000"/>
          <w:sz w:val="22"/>
          <w:szCs w:val="22"/>
        </w:rPr>
        <w:t xml:space="preserve"> serious adverse event form should be annexed to the protocol.</w:t>
      </w:r>
    </w:p>
    <w:p w14:paraId="05AD8382" w14:textId="77777777" w:rsidR="00B80E47" w:rsidRDefault="00B80E47" w:rsidP="00850F8B">
      <w:pPr>
        <w:autoSpaceDE w:val="0"/>
        <w:autoSpaceDN w:val="0"/>
        <w:adjustRightInd w:val="0"/>
        <w:jc w:val="both"/>
        <w:rPr>
          <w:rFonts w:ascii="Arial" w:hAnsi="Arial" w:cs="Arial"/>
          <w:color w:val="000000"/>
          <w:sz w:val="22"/>
          <w:szCs w:val="22"/>
        </w:rPr>
      </w:pPr>
    </w:p>
    <w:p w14:paraId="4437EF92" w14:textId="48D1F61C" w:rsidR="00C46666" w:rsidRDefault="00F054DC" w:rsidP="00850F8B">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496ADE">
        <w:rPr>
          <w:rFonts w:ascii="Arial" w:hAnsi="Arial" w:cs="Arial"/>
          <w:color w:val="000000"/>
          <w:sz w:val="22"/>
          <w:szCs w:val="22"/>
        </w:rPr>
        <w:t>Compassionate Use</w:t>
      </w:r>
      <w:r w:rsidRPr="000756F2">
        <w:rPr>
          <w:rFonts w:ascii="Arial" w:hAnsi="Arial" w:cs="Arial"/>
          <w:color w:val="000000"/>
          <w:sz w:val="22"/>
          <w:szCs w:val="22"/>
        </w:rPr>
        <w:t xml:space="preserve"> Program will be mentioned in the Developm</w:t>
      </w:r>
      <w:r>
        <w:rPr>
          <w:rFonts w:ascii="Arial" w:hAnsi="Arial" w:cs="Arial"/>
          <w:color w:val="000000"/>
          <w:sz w:val="22"/>
          <w:szCs w:val="22"/>
        </w:rPr>
        <w:t>ent Safety Update Report (DSUR</w:t>
      </w:r>
      <w:r w:rsidR="005E7520">
        <w:rPr>
          <w:rFonts w:ascii="Arial" w:hAnsi="Arial" w:cs="Arial"/>
          <w:color w:val="000000"/>
          <w:sz w:val="22"/>
          <w:szCs w:val="22"/>
        </w:rPr>
        <w:t>)</w:t>
      </w:r>
      <w:r w:rsidR="00E74478">
        <w:rPr>
          <w:rFonts w:ascii="Arial" w:hAnsi="Arial" w:cs="Arial"/>
          <w:color w:val="000000"/>
          <w:sz w:val="22"/>
          <w:szCs w:val="22"/>
        </w:rPr>
        <w:t xml:space="preserve"> and in the last Investigator Brochure version if applicable. To comply with the line listing requirement of art. 10</w:t>
      </w:r>
      <w:r w:rsidR="004A23F6">
        <w:rPr>
          <w:rFonts w:ascii="Arial" w:hAnsi="Arial" w:cs="Arial"/>
          <w:color w:val="000000"/>
          <w:sz w:val="22"/>
          <w:szCs w:val="22"/>
        </w:rPr>
        <w:t>6</w:t>
      </w:r>
      <w:r w:rsidR="00E74478">
        <w:rPr>
          <w:rFonts w:ascii="Arial" w:hAnsi="Arial" w:cs="Arial"/>
          <w:color w:val="000000"/>
          <w:sz w:val="22"/>
          <w:szCs w:val="22"/>
        </w:rPr>
        <w:t xml:space="preserve"> §5 </w:t>
      </w:r>
      <w:proofErr w:type="spellStart"/>
      <w:r w:rsidR="00E74478">
        <w:rPr>
          <w:rFonts w:ascii="Arial" w:hAnsi="Arial" w:cs="Arial"/>
          <w:color w:val="000000"/>
          <w:sz w:val="22"/>
          <w:szCs w:val="22"/>
        </w:rPr>
        <w:t>alinea</w:t>
      </w:r>
      <w:proofErr w:type="spellEnd"/>
      <w:r w:rsidR="00E74478">
        <w:rPr>
          <w:rFonts w:ascii="Arial" w:hAnsi="Arial" w:cs="Arial"/>
          <w:color w:val="000000"/>
          <w:sz w:val="22"/>
          <w:szCs w:val="22"/>
        </w:rPr>
        <w:t xml:space="preserve"> 3 of the modified Royal Decree dated 25/4/2014, additional</w:t>
      </w:r>
      <w:r w:rsidR="00C46666">
        <w:rPr>
          <w:rFonts w:ascii="Arial" w:hAnsi="Arial" w:cs="Arial"/>
          <w:color w:val="000000"/>
          <w:sz w:val="22"/>
          <w:szCs w:val="22"/>
        </w:rPr>
        <w:t xml:space="preserve"> SUSAR</w:t>
      </w:r>
      <w:r w:rsidR="00E74478">
        <w:rPr>
          <w:rFonts w:ascii="Arial" w:hAnsi="Arial" w:cs="Arial"/>
          <w:color w:val="000000"/>
          <w:sz w:val="22"/>
          <w:szCs w:val="22"/>
        </w:rPr>
        <w:t>s</w:t>
      </w:r>
      <w:r w:rsidR="00C46666">
        <w:rPr>
          <w:rFonts w:ascii="Arial" w:hAnsi="Arial" w:cs="Arial"/>
          <w:color w:val="000000"/>
          <w:sz w:val="22"/>
          <w:szCs w:val="22"/>
        </w:rPr>
        <w:t xml:space="preserve"> notified after the last DSUR publication will be provided in addition to this DSUR and</w:t>
      </w:r>
      <w:r w:rsidR="0041321B">
        <w:rPr>
          <w:rFonts w:ascii="Arial" w:hAnsi="Arial" w:cs="Arial"/>
          <w:color w:val="000000"/>
          <w:sz w:val="22"/>
          <w:szCs w:val="22"/>
        </w:rPr>
        <w:t xml:space="preserve"> the</w:t>
      </w:r>
      <w:r w:rsidR="00C46666">
        <w:rPr>
          <w:rFonts w:ascii="Arial" w:hAnsi="Arial" w:cs="Arial"/>
          <w:color w:val="000000"/>
          <w:sz w:val="22"/>
          <w:szCs w:val="22"/>
        </w:rPr>
        <w:t xml:space="preserve"> last Investigator Brochure version </w:t>
      </w:r>
    </w:p>
    <w:p w14:paraId="30EE97C5" w14:textId="77777777" w:rsidR="00C46666" w:rsidRDefault="00C46666" w:rsidP="00850F8B">
      <w:pPr>
        <w:autoSpaceDE w:val="0"/>
        <w:autoSpaceDN w:val="0"/>
        <w:adjustRightInd w:val="0"/>
        <w:jc w:val="both"/>
        <w:rPr>
          <w:rFonts w:ascii="Arial" w:hAnsi="Arial" w:cs="Arial"/>
          <w:color w:val="000000"/>
          <w:sz w:val="22"/>
          <w:szCs w:val="22"/>
        </w:rPr>
      </w:pPr>
    </w:p>
    <w:p w14:paraId="4C413157" w14:textId="35992E5A" w:rsidR="00C46666" w:rsidRPr="003424FA" w:rsidRDefault="00C46666"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4A23F6">
        <w:rPr>
          <w:rFonts w:ascii="Arial" w:hAnsi="Arial" w:cs="Arial"/>
          <w:color w:val="000000"/>
          <w:sz w:val="22"/>
          <w:szCs w:val="22"/>
        </w:rPr>
        <w:t>s</w:t>
      </w:r>
      <w:r>
        <w:rPr>
          <w:rFonts w:ascii="Arial" w:hAnsi="Arial" w:cs="Arial"/>
          <w:color w:val="000000"/>
          <w:sz w:val="22"/>
          <w:szCs w:val="22"/>
        </w:rPr>
        <w:t xml:space="preserve"> </w:t>
      </w:r>
      <w:r w:rsidR="00E74478">
        <w:rPr>
          <w:rFonts w:ascii="Arial" w:hAnsi="Arial" w:cs="Arial"/>
          <w:color w:val="000000"/>
          <w:sz w:val="22"/>
          <w:szCs w:val="22"/>
        </w:rPr>
        <w:t xml:space="preserve">should </w:t>
      </w:r>
      <w:r>
        <w:rPr>
          <w:rFonts w:ascii="Arial" w:hAnsi="Arial" w:cs="Arial"/>
          <w:color w:val="000000"/>
          <w:sz w:val="22"/>
          <w:szCs w:val="22"/>
        </w:rPr>
        <w:t xml:space="preserve">include SUSAR </w:t>
      </w:r>
      <w:r w:rsidR="005E3303">
        <w:rPr>
          <w:rFonts w:ascii="Arial" w:hAnsi="Arial" w:cs="Arial"/>
          <w:color w:val="000000"/>
          <w:sz w:val="22"/>
          <w:szCs w:val="22"/>
        </w:rPr>
        <w:t>occurring</w:t>
      </w:r>
      <w:r w:rsidR="004A23F6">
        <w:rPr>
          <w:rFonts w:ascii="Arial" w:hAnsi="Arial" w:cs="Arial"/>
          <w:color w:val="000000"/>
          <w:sz w:val="22"/>
          <w:szCs w:val="22"/>
        </w:rPr>
        <w:t xml:space="preserve">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Pr>
          <w:rFonts w:ascii="Arial" w:hAnsi="Arial" w:cs="Arial"/>
          <w:color w:val="000000"/>
          <w:sz w:val="22"/>
          <w:szCs w:val="22"/>
        </w:rPr>
        <w:t>th</w:t>
      </w:r>
      <w:r w:rsidR="004A23F6">
        <w:rPr>
          <w:rFonts w:ascii="Arial" w:hAnsi="Arial" w:cs="Arial"/>
          <w:color w:val="000000"/>
          <w:sz w:val="22"/>
          <w:szCs w:val="22"/>
        </w:rPr>
        <w:t>is</w:t>
      </w:r>
      <w:r w:rsidR="005E3303">
        <w:rPr>
          <w:rFonts w:ascii="Arial" w:hAnsi="Arial" w:cs="Arial"/>
          <w:color w:val="000000"/>
          <w:sz w:val="22"/>
          <w:szCs w:val="22"/>
        </w:rPr>
        <w:t xml:space="preserve"> C</w:t>
      </w:r>
      <w:r>
        <w:rPr>
          <w:rFonts w:ascii="Arial" w:hAnsi="Arial" w:cs="Arial"/>
          <w:color w:val="000000"/>
          <w:sz w:val="22"/>
          <w:szCs w:val="22"/>
        </w:rPr>
        <w:t>ompassionate</w:t>
      </w:r>
      <w:r w:rsidR="005E3303">
        <w:rPr>
          <w:rFonts w:ascii="Arial" w:hAnsi="Arial" w:cs="Arial"/>
          <w:color w:val="000000"/>
          <w:sz w:val="22"/>
          <w:szCs w:val="22"/>
        </w:rPr>
        <w:t xml:space="preserve"> use</w:t>
      </w:r>
      <w:r w:rsidRPr="00E702BF">
        <w:rPr>
          <w:rFonts w:ascii="Arial" w:hAnsi="Arial" w:cs="Arial"/>
          <w:color w:val="000000"/>
          <w:sz w:val="22"/>
          <w:szCs w:val="22"/>
        </w:rPr>
        <w:t xml:space="preserve"> program</w:t>
      </w:r>
      <w:r w:rsidR="004A23F6">
        <w:rPr>
          <w:rFonts w:ascii="Arial" w:hAnsi="Arial" w:cs="Arial"/>
          <w:color w:val="000000"/>
          <w:sz w:val="22"/>
          <w:szCs w:val="22"/>
        </w:rPr>
        <w:t>.</w:t>
      </w:r>
    </w:p>
    <w:p w14:paraId="7C0EA919"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597A23C2"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3DBAB719" w14:textId="77777777" w:rsidR="00445728" w:rsidRDefault="00445728" w:rsidP="00445728">
      <w:pPr>
        <w:pStyle w:val="BMSBullets"/>
        <w:numPr>
          <w:ilvl w:val="0"/>
          <w:numId w:val="0"/>
        </w:numPr>
        <w:spacing w:after="0"/>
        <w:rPr>
          <w:rFonts w:ascii="Arial" w:hAnsi="Arial" w:cs="Arial"/>
          <w:i/>
          <w:sz w:val="22"/>
          <w:szCs w:val="22"/>
        </w:rPr>
      </w:pPr>
    </w:p>
    <w:p w14:paraId="3F0F09F5"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EFDC79B"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28DF69B7"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235134">
        <w:rPr>
          <w:rFonts w:ascii="Arial" w:hAnsi="Arial" w:cs="Arial"/>
          <w:sz w:val="22"/>
          <w:szCs w:val="22"/>
        </w:rPr>
        <w:t>Compassionate use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a </w:t>
      </w:r>
      <w:r w:rsidR="00235134">
        <w:rPr>
          <w:rFonts w:ascii="Arial" w:hAnsi="Arial" w:cs="Arial"/>
          <w:sz w:val="22"/>
          <w:szCs w:val="22"/>
        </w:rPr>
        <w:t>Compassionate use program</w:t>
      </w:r>
      <w:r>
        <w:rPr>
          <w:rFonts w:ascii="Arial" w:hAnsi="Arial" w:cs="Arial"/>
          <w:sz w:val="22"/>
          <w:szCs w:val="22"/>
        </w:rPr>
        <w:t xml:space="preserve"> can only be used for that particular patient. </w:t>
      </w:r>
    </w:p>
    <w:p w14:paraId="1DE7543E" w14:textId="77777777" w:rsidR="008327C3" w:rsidRDefault="008327C3" w:rsidP="00445728">
      <w:pPr>
        <w:pStyle w:val="BMSBullets"/>
        <w:numPr>
          <w:ilvl w:val="0"/>
          <w:numId w:val="0"/>
        </w:numPr>
        <w:spacing w:after="0"/>
        <w:rPr>
          <w:rFonts w:ascii="Arial" w:hAnsi="Arial" w:cs="Arial"/>
          <w:sz w:val="22"/>
          <w:szCs w:val="22"/>
        </w:rPr>
      </w:pPr>
    </w:p>
    <w:p w14:paraId="4E97A24B" w14:textId="2C97D5B0" w:rsidR="008327C3" w:rsidRPr="00B83E89" w:rsidRDefault="00292F57" w:rsidP="00445728">
      <w:pPr>
        <w:pStyle w:val="BMSBullets"/>
        <w:numPr>
          <w:ilvl w:val="0"/>
          <w:numId w:val="0"/>
        </w:numPr>
        <w:spacing w:after="0"/>
        <w:rPr>
          <w:rFonts w:ascii="Arial" w:hAnsi="Arial" w:cs="Arial"/>
          <w:sz w:val="22"/>
          <w:szCs w:val="22"/>
        </w:rPr>
      </w:pPr>
      <w:r w:rsidRPr="00B83E89">
        <w:rPr>
          <w:rFonts w:ascii="Arial" w:hAnsi="Arial" w:cs="Arial"/>
          <w:sz w:val="22"/>
          <w:szCs w:val="22"/>
          <w:u w:val="single"/>
        </w:rPr>
        <w:t>The mention « </w:t>
      </w:r>
      <w:r w:rsidR="00235134" w:rsidRPr="00B83E89">
        <w:rPr>
          <w:rFonts w:ascii="Arial" w:hAnsi="Arial" w:cs="Arial"/>
          <w:sz w:val="22"/>
          <w:szCs w:val="22"/>
          <w:u w:val="single"/>
        </w:rPr>
        <w:t>CU</w:t>
      </w:r>
      <w:r w:rsidRPr="00B83E89">
        <w:rPr>
          <w:rFonts w:ascii="Arial" w:hAnsi="Arial" w:cs="Arial"/>
          <w:sz w:val="22"/>
          <w:szCs w:val="22"/>
          <w:u w:val="single"/>
        </w:rPr>
        <w:t xml:space="preserve">-cannot be sold » will be present on the </w:t>
      </w:r>
      <w:r w:rsidR="00BE1E53" w:rsidRPr="00B83E89">
        <w:rPr>
          <w:rFonts w:ascii="Arial" w:hAnsi="Arial" w:cs="Arial"/>
          <w:sz w:val="22"/>
          <w:szCs w:val="22"/>
          <w:u w:val="single"/>
        </w:rPr>
        <w:t xml:space="preserve">secondary </w:t>
      </w:r>
      <w:r w:rsidRPr="00B83E89">
        <w:rPr>
          <w:rFonts w:ascii="Arial" w:hAnsi="Arial" w:cs="Arial"/>
          <w:sz w:val="22"/>
          <w:szCs w:val="22"/>
          <w:u w:val="single"/>
        </w:rPr>
        <w:t>packaging</w:t>
      </w:r>
      <w:r w:rsidR="00B83E89">
        <w:rPr>
          <w:rFonts w:ascii="Arial" w:hAnsi="Arial" w:cs="Arial"/>
          <w:sz w:val="22"/>
          <w:szCs w:val="22"/>
          <w:u w:val="single"/>
        </w:rPr>
        <w:t xml:space="preserve"> in the 3 national languages </w:t>
      </w:r>
      <w:r w:rsidR="00E20A1A">
        <w:rPr>
          <w:rFonts w:ascii="Arial" w:hAnsi="Arial" w:cs="Arial"/>
          <w:sz w:val="22"/>
          <w:szCs w:val="22"/>
          <w:u w:val="single"/>
        </w:rPr>
        <w:t xml:space="preserve">in addition to the requirements of </w:t>
      </w:r>
      <w:r w:rsidR="00DE7C01">
        <w:rPr>
          <w:rFonts w:ascii="Arial" w:hAnsi="Arial" w:cs="Arial"/>
          <w:sz w:val="22"/>
          <w:szCs w:val="22"/>
          <w:u w:val="single"/>
        </w:rPr>
        <w:t>a</w:t>
      </w:r>
      <w:r w:rsidR="00B83E89">
        <w:rPr>
          <w:rFonts w:ascii="Arial" w:hAnsi="Arial" w:cs="Arial"/>
          <w:sz w:val="22"/>
          <w:szCs w:val="22"/>
          <w:u w:val="single"/>
        </w:rPr>
        <w:t>nnex 13 of the Good Manufacturing Practices Volume 4</w:t>
      </w:r>
      <w:r w:rsidR="00B83E89">
        <w:rPr>
          <w:rFonts w:ascii="Arial" w:hAnsi="Arial" w:cs="Arial"/>
          <w:sz w:val="22"/>
          <w:szCs w:val="22"/>
        </w:rPr>
        <w:t>.</w:t>
      </w:r>
    </w:p>
    <w:p w14:paraId="2A39F3EF" w14:textId="77777777" w:rsidR="00BE1E53" w:rsidRDefault="00BE1E53" w:rsidP="00445728">
      <w:pPr>
        <w:pStyle w:val="BMSBullets"/>
        <w:numPr>
          <w:ilvl w:val="0"/>
          <w:numId w:val="0"/>
        </w:numPr>
        <w:spacing w:after="0"/>
        <w:rPr>
          <w:rFonts w:ascii="Arial" w:hAnsi="Arial" w:cs="Arial"/>
          <w:sz w:val="22"/>
          <w:szCs w:val="22"/>
        </w:rPr>
      </w:pPr>
    </w:p>
    <w:p w14:paraId="0C4FE5C1"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The product intended to be used in the Compassionate use program is the same product as the product referred in the rationale.</w:t>
      </w:r>
    </w:p>
    <w:p w14:paraId="702DCCFD" w14:textId="77777777" w:rsidR="00062050" w:rsidRDefault="00062050" w:rsidP="00445728">
      <w:pPr>
        <w:pStyle w:val="BMSBullets"/>
        <w:numPr>
          <w:ilvl w:val="0"/>
          <w:numId w:val="0"/>
        </w:numPr>
        <w:spacing w:after="0"/>
        <w:rPr>
          <w:rFonts w:ascii="Arial" w:hAnsi="Arial" w:cs="Arial"/>
          <w:b/>
          <w:sz w:val="22"/>
          <w:szCs w:val="22"/>
        </w:rPr>
      </w:pPr>
    </w:p>
    <w:p w14:paraId="281E08BD" w14:textId="1196DC60" w:rsidR="00062050" w:rsidRP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0A6C94">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2341F3D5" w14:textId="77777777" w:rsidR="00445728" w:rsidRDefault="00445728" w:rsidP="00445728">
      <w:pPr>
        <w:pStyle w:val="BMSBullets"/>
        <w:numPr>
          <w:ilvl w:val="0"/>
          <w:numId w:val="0"/>
        </w:numPr>
        <w:spacing w:after="0"/>
        <w:rPr>
          <w:rFonts w:ascii="Arial" w:hAnsi="Arial" w:cs="Arial"/>
          <w:b/>
          <w:sz w:val="22"/>
          <w:szCs w:val="22"/>
        </w:rPr>
      </w:pPr>
    </w:p>
    <w:p w14:paraId="3433FC8F" w14:textId="108CBC57" w:rsidR="0075400A" w:rsidRDefault="00E74478"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w:t>
      </w:r>
      <w:r w:rsidRPr="005E3303">
        <w:rPr>
          <w:rFonts w:ascii="Arial" w:hAnsi="Arial" w:cs="Arial"/>
          <w:color w:val="auto"/>
          <w:sz w:val="22"/>
          <w:szCs w:val="22"/>
        </w:rPr>
        <w:t>_</w:t>
      </w:r>
      <w:r w:rsidRPr="005E3303">
        <w:rPr>
          <w:rFonts w:ascii="Arial" w:hAnsi="Arial" w:cs="Arial"/>
          <w:i/>
          <w:color w:val="auto"/>
          <w:sz w:val="22"/>
          <w:szCs w:val="22"/>
          <w:lang w:val="en-GB"/>
        </w:rPr>
        <w:t>.</w:t>
      </w:r>
    </w:p>
    <w:p w14:paraId="0221FF7F" w14:textId="77777777" w:rsidR="00E74478" w:rsidRPr="00292F57" w:rsidRDefault="00E74478" w:rsidP="00445728">
      <w:pPr>
        <w:pStyle w:val="BMSBullets"/>
        <w:numPr>
          <w:ilvl w:val="0"/>
          <w:numId w:val="0"/>
        </w:numPr>
        <w:spacing w:after="0"/>
        <w:rPr>
          <w:rFonts w:ascii="Arial" w:hAnsi="Arial" w:cs="Arial"/>
          <w:b/>
          <w:sz w:val="22"/>
          <w:szCs w:val="22"/>
        </w:rPr>
      </w:pPr>
    </w:p>
    <w:p w14:paraId="496CCD0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6E0309B1" w14:textId="77777777" w:rsidR="00445728" w:rsidRPr="008F1D53" w:rsidRDefault="00445728" w:rsidP="00445728">
      <w:pPr>
        <w:pStyle w:val="BMSBullets"/>
        <w:numPr>
          <w:ilvl w:val="0"/>
          <w:numId w:val="0"/>
        </w:numPr>
        <w:spacing w:after="0"/>
        <w:rPr>
          <w:rFonts w:ascii="Arial" w:hAnsi="Arial" w:cs="Arial"/>
          <w:sz w:val="22"/>
          <w:szCs w:val="22"/>
        </w:rPr>
      </w:pPr>
    </w:p>
    <w:p w14:paraId="0597BE52" w14:textId="63910FE9" w:rsidR="00D81FC1" w:rsidRDefault="000A6C94"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t>Product</w:t>
      </w:r>
      <w:r w:rsidR="00D81FC1">
        <w:rPr>
          <w:rFonts w:ascii="Arial" w:hAnsi="Arial" w:cs="Arial"/>
          <w:i/>
          <w:color w:val="3366FF"/>
          <w:sz w:val="22"/>
          <w:szCs w:val="22"/>
          <w:lang w:val="en-GB"/>
        </w:rPr>
        <w:t xml:space="preserve"> 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Pr>
          <w:rFonts w:ascii="Arial" w:hAnsi="Arial" w:cs="Arial"/>
          <w:i/>
          <w:color w:val="3366FF"/>
          <w:sz w:val="22"/>
          <w:szCs w:val="22"/>
        </w:rPr>
        <w:t>c</w:t>
      </w:r>
      <w:r w:rsidRPr="00FA1B10">
        <w:rPr>
          <w:rFonts w:ascii="Arial" w:hAnsi="Arial" w:cs="Arial"/>
          <w:i/>
          <w:color w:val="3366FF"/>
          <w:sz w:val="22"/>
          <w:szCs w:val="22"/>
        </w:rPr>
        <w:t xml:space="preserve">ompany </w:t>
      </w:r>
      <w:r>
        <w:rPr>
          <w:rFonts w:ascii="Arial" w:hAnsi="Arial" w:cs="Arial"/>
          <w:i/>
          <w:color w:val="3366FF"/>
          <w:sz w:val="22"/>
          <w:szCs w:val="22"/>
        </w:rPr>
        <w:t>n</w:t>
      </w:r>
      <w:r w:rsidRPr="00FA1B10">
        <w:rPr>
          <w:rFonts w:ascii="Arial" w:hAnsi="Arial" w:cs="Arial"/>
          <w:i/>
          <w:color w:val="3366FF"/>
          <w:sz w:val="22"/>
          <w:szCs w:val="22"/>
        </w:rPr>
        <w:t>ame</w:t>
      </w:r>
      <w:r w:rsidR="00D81FC1" w:rsidRPr="00D81FC1">
        <w:rPr>
          <w:rFonts w:ascii="Arial" w:hAnsi="Arial" w:cs="Arial"/>
          <w:color w:val="auto"/>
          <w:sz w:val="22"/>
          <w:szCs w:val="22"/>
        </w:rPr>
        <w:t>.</w:t>
      </w:r>
    </w:p>
    <w:p w14:paraId="296CFC60" w14:textId="77777777" w:rsidR="0076053E" w:rsidRPr="00DA59C9" w:rsidRDefault="0076053E" w:rsidP="00445728">
      <w:pPr>
        <w:jc w:val="both"/>
        <w:rPr>
          <w:rFonts w:ascii="Arial" w:hAnsi="Arial" w:cs="Arial"/>
          <w:sz w:val="22"/>
          <w:szCs w:val="22"/>
          <w:lang w:val="en-GB"/>
        </w:rPr>
      </w:pPr>
    </w:p>
    <w:p w14:paraId="551AA546" w14:textId="77777777"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7A434352" w14:textId="77777777" w:rsidR="00445728" w:rsidRPr="002C623F" w:rsidRDefault="00445728" w:rsidP="00445728">
      <w:pPr>
        <w:jc w:val="both"/>
        <w:rPr>
          <w:rFonts w:ascii="Arial" w:hAnsi="Arial" w:cs="Arial"/>
          <w:caps/>
          <w:sz w:val="22"/>
          <w:szCs w:val="22"/>
        </w:rPr>
      </w:pPr>
    </w:p>
    <w:p w14:paraId="017A9947" w14:textId="6E64BB4A" w:rsidR="00445728" w:rsidRPr="008F1D53" w:rsidRDefault="00507443" w:rsidP="00445728">
      <w:pPr>
        <w:jc w:val="both"/>
        <w:rPr>
          <w:rFonts w:ascii="Arial" w:hAnsi="Arial" w:cs="Arial"/>
          <w:sz w:val="22"/>
          <w:szCs w:val="22"/>
        </w:rPr>
      </w:pPr>
      <w:r>
        <w:rPr>
          <w:rFonts w:ascii="Arial" w:hAnsi="Arial" w:cs="Arial"/>
          <w:i/>
          <w:color w:val="3366FF"/>
          <w:sz w:val="22"/>
          <w:szCs w:val="22"/>
          <w:lang w:val="en-GB"/>
        </w:rPr>
        <w:lastRenderedPageBreak/>
        <w:t>C</w:t>
      </w:r>
      <w:r w:rsidR="001301C5">
        <w:rPr>
          <w:rFonts w:ascii="Arial" w:hAnsi="Arial" w:cs="Arial"/>
          <w:i/>
          <w:color w:val="3366FF"/>
          <w:sz w:val="22"/>
          <w:szCs w:val="22"/>
          <w:lang w:val="en-GB"/>
        </w:rPr>
        <w:t>ompany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1301C5">
        <w:rPr>
          <w:rFonts w:ascii="Arial" w:hAnsi="Arial" w:cs="Arial"/>
          <w:sz w:val="22"/>
          <w:szCs w:val="22"/>
        </w:rPr>
        <w:t>L</w:t>
      </w:r>
      <w:r w:rsidR="00F43AD6">
        <w:rPr>
          <w:rFonts w:ascii="Arial" w:hAnsi="Arial" w:cs="Arial"/>
          <w:sz w:val="22"/>
          <w:szCs w:val="22"/>
        </w:rPr>
        <w:t xml:space="preserve">eading </w:t>
      </w:r>
      <w:r w:rsidR="00DA0E2B">
        <w:rPr>
          <w:rFonts w:ascii="Arial" w:hAnsi="Arial" w:cs="Arial"/>
          <w:sz w:val="22"/>
          <w:szCs w:val="22"/>
        </w:rPr>
        <w:t>E</w:t>
      </w:r>
      <w:r w:rsidR="00F43AD6">
        <w:rPr>
          <w:rFonts w:ascii="Arial" w:hAnsi="Arial" w:cs="Arial"/>
          <w:sz w:val="22"/>
          <w:szCs w:val="22"/>
        </w:rPr>
        <w:t xml:space="preserve">thics </w:t>
      </w:r>
      <w:r w:rsidR="00DA0E2B">
        <w:rPr>
          <w:rFonts w:ascii="Arial" w:hAnsi="Arial" w:cs="Arial"/>
          <w:sz w:val="22"/>
          <w:szCs w:val="22"/>
        </w:rPr>
        <w:t>C</w:t>
      </w:r>
      <w:r w:rsidR="00F43AD6">
        <w:rPr>
          <w:rFonts w:ascii="Arial" w:hAnsi="Arial" w:cs="Arial"/>
          <w:sz w:val="22"/>
          <w:szCs w:val="22"/>
        </w:rPr>
        <w:t>ommittee</w:t>
      </w:r>
      <w:r w:rsidR="000A6C94">
        <w:rPr>
          <w:rFonts w:ascii="Arial" w:hAnsi="Arial" w:cs="Arial"/>
          <w:sz w:val="22"/>
          <w:szCs w:val="22"/>
        </w:rPr>
        <w:t xml:space="preserve"> (LEC)</w:t>
      </w:r>
      <w:r w:rsidR="00DA0E2B">
        <w:rPr>
          <w:rFonts w:ascii="Arial" w:hAnsi="Arial" w:cs="Arial"/>
          <w:sz w:val="22"/>
          <w:szCs w:val="22"/>
        </w:rPr>
        <w:t>:</w:t>
      </w:r>
    </w:p>
    <w:p w14:paraId="5756EF44" w14:textId="77777777" w:rsidR="00445728" w:rsidRPr="008F1D53" w:rsidRDefault="00445728" w:rsidP="00445728">
      <w:pPr>
        <w:jc w:val="both"/>
        <w:rPr>
          <w:rFonts w:ascii="Arial" w:hAnsi="Arial" w:cs="Arial"/>
          <w:sz w:val="22"/>
          <w:szCs w:val="22"/>
        </w:rPr>
      </w:pPr>
    </w:p>
    <w:p w14:paraId="3D25DF91"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70FE9723"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71F91545"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7BB1E622"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72D6A01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2EC93275" w14:textId="77777777" w:rsidR="00445728" w:rsidRDefault="00445728" w:rsidP="00445728">
      <w:pPr>
        <w:jc w:val="both"/>
        <w:rPr>
          <w:rFonts w:ascii="Arial" w:hAnsi="Arial" w:cs="Arial"/>
          <w:sz w:val="22"/>
          <w:szCs w:val="22"/>
        </w:rPr>
      </w:pPr>
    </w:p>
    <w:p w14:paraId="77A175B6" w14:textId="0C5AB5C0" w:rsidR="00E43B48" w:rsidRDefault="00E43B48" w:rsidP="00507443">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sidR="00F43AD6">
        <w:rPr>
          <w:rFonts w:ascii="Arial" w:hAnsi="Arial" w:cs="Arial"/>
          <w:sz w:val="22"/>
          <w:szCs w:val="22"/>
        </w:rPr>
        <w:t xml:space="preserve">proposed </w:t>
      </w:r>
      <w:r w:rsidR="000A6C94">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EDFCAFC" w14:textId="2638010E" w:rsidR="00F43AD6" w:rsidRDefault="008760E4" w:rsidP="00507443">
      <w:pPr>
        <w:jc w:val="both"/>
        <w:rPr>
          <w:rFonts w:ascii="Arial" w:hAnsi="Arial" w:cs="Arial"/>
          <w:sz w:val="22"/>
          <w:szCs w:val="22"/>
        </w:rPr>
      </w:pPr>
      <w:r w:rsidRPr="00507443">
        <w:rPr>
          <w:rFonts w:ascii="Arial" w:hAnsi="Arial" w:cs="Arial"/>
          <w:sz w:val="22"/>
          <w:szCs w:val="22"/>
        </w:rPr>
        <w:t>It is highly recommended that the treating physician informs the EC of the hospital where he practices about the inclusion of his/her patient in the CUP.</w:t>
      </w:r>
      <w:r w:rsidRPr="001F0BF9" w:rsidDel="00FF0E76">
        <w:rPr>
          <w:rFonts w:ascii="Arial" w:hAnsi="Arial" w:cs="Arial"/>
          <w:sz w:val="22"/>
          <w:szCs w:val="22"/>
        </w:rPr>
        <w:t xml:space="preserve"> </w:t>
      </w:r>
    </w:p>
    <w:p w14:paraId="3420C0B2" w14:textId="77777777" w:rsidR="002A4850" w:rsidRDefault="002A4850" w:rsidP="00507443">
      <w:pPr>
        <w:jc w:val="both"/>
        <w:rPr>
          <w:rFonts w:ascii="Arial" w:hAnsi="Arial" w:cs="Arial"/>
          <w:sz w:val="22"/>
          <w:szCs w:val="22"/>
        </w:rPr>
      </w:pPr>
    </w:p>
    <w:p w14:paraId="678D4B72" w14:textId="77777777" w:rsidR="002A4850" w:rsidRPr="005F26A4" w:rsidRDefault="002A4850" w:rsidP="00507443">
      <w:pPr>
        <w:jc w:val="both"/>
        <w:rPr>
          <w:rFonts w:ascii="Arial" w:hAnsi="Arial" w:cs="Arial"/>
          <w:sz w:val="22"/>
          <w:szCs w:val="22"/>
        </w:rPr>
      </w:pPr>
    </w:p>
    <w:p w14:paraId="4A7B1C15" w14:textId="77777777" w:rsidR="00E43B48" w:rsidRPr="008F1D53" w:rsidRDefault="00E43B48" w:rsidP="00445728">
      <w:pPr>
        <w:jc w:val="both"/>
        <w:rPr>
          <w:rFonts w:ascii="Arial" w:hAnsi="Arial" w:cs="Arial"/>
          <w:sz w:val="22"/>
          <w:szCs w:val="22"/>
        </w:rPr>
      </w:pPr>
    </w:p>
    <w:p w14:paraId="6FF1391A"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142894BB" w14:textId="77777777" w:rsidR="00445728" w:rsidRPr="008F1D53" w:rsidRDefault="00445728" w:rsidP="00445728">
      <w:pPr>
        <w:tabs>
          <w:tab w:val="num" w:pos="567"/>
        </w:tabs>
        <w:ind w:left="567" w:hanging="283"/>
        <w:jc w:val="both"/>
        <w:rPr>
          <w:rFonts w:ascii="Arial" w:hAnsi="Arial" w:cs="Arial"/>
          <w:sz w:val="22"/>
          <w:szCs w:val="22"/>
        </w:rPr>
      </w:pPr>
    </w:p>
    <w:p w14:paraId="73DE8E31"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3C01D9D9" w14:textId="77777777" w:rsidR="00062050" w:rsidRDefault="00062050" w:rsidP="00DA0E2B">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E0F30FA" w14:textId="77777777" w:rsidR="00F568A1" w:rsidRPr="00803B94" w:rsidRDefault="00F568A1" w:rsidP="00507443">
      <w:pPr>
        <w:ind w:left="284"/>
        <w:jc w:val="both"/>
        <w:rPr>
          <w:rFonts w:ascii="Arial" w:hAnsi="Arial" w:cs="Arial"/>
          <w:sz w:val="22"/>
          <w:szCs w:val="22"/>
        </w:rPr>
      </w:pPr>
    </w:p>
    <w:sectPr w:rsidR="00F568A1" w:rsidRPr="00803B94"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1712" w14:textId="77777777" w:rsidR="0030035B" w:rsidRDefault="0030035B">
      <w:r>
        <w:separator/>
      </w:r>
    </w:p>
  </w:endnote>
  <w:endnote w:type="continuationSeparator" w:id="0">
    <w:p w14:paraId="6654E04A" w14:textId="77777777" w:rsidR="0030035B" w:rsidRDefault="003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6B50" w14:textId="77777777" w:rsidR="00FA2E54" w:rsidRDefault="00FA2E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9F22" w14:textId="77777777" w:rsidR="00D97347" w:rsidRPr="003C2A3A" w:rsidRDefault="00D97347"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FA2E54">
      <w:rPr>
        <w:rFonts w:ascii="Arial" w:hAnsi="Arial" w:cs="Arial"/>
        <w:noProof/>
        <w:sz w:val="16"/>
        <w:szCs w:val="16"/>
      </w:rPr>
      <w:t>6</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FA2E54">
      <w:rPr>
        <w:rFonts w:ascii="Arial" w:hAnsi="Arial" w:cs="Arial"/>
        <w:noProof/>
        <w:sz w:val="16"/>
        <w:szCs w:val="16"/>
      </w:rPr>
      <w:t>6</w:t>
    </w:r>
    <w:r w:rsidRPr="003C2A3A">
      <w:rPr>
        <w:rFonts w:ascii="Arial" w:hAnsi="Arial" w:cs="Arial"/>
        <w:sz w:val="16"/>
        <w:szCs w:val="16"/>
      </w:rPr>
      <w:fldChar w:fldCharType="end"/>
    </w:r>
  </w:p>
  <w:p w14:paraId="711B9C9D" w14:textId="6ADBAD3A" w:rsidR="00D97347" w:rsidRDefault="00D97347" w:rsidP="00CF60A0">
    <w:pPr>
      <w:rPr>
        <w:rFonts w:ascii="Arial" w:hAnsi="Arial" w:cs="Arial"/>
        <w:b/>
        <w:i/>
        <w:color w:val="0000FF"/>
        <w:sz w:val="20"/>
        <w:szCs w:val="20"/>
        <w:lang w:val="en-GB"/>
      </w:rPr>
    </w:pPr>
    <w:r w:rsidRPr="00CF60A0">
      <w:rPr>
        <w:rFonts w:ascii="Arial" w:hAnsi="Arial" w:cs="Arial"/>
        <w:b/>
        <w:sz w:val="20"/>
        <w:szCs w:val="20"/>
        <w:lang w:val="en-GB"/>
      </w:rPr>
      <w:t>C</w:t>
    </w:r>
    <w:r>
      <w:rPr>
        <w:rFonts w:ascii="Arial" w:hAnsi="Arial" w:cs="Arial"/>
        <w:b/>
        <w:sz w:val="20"/>
        <w:szCs w:val="20"/>
        <w:lang w:val="en-GB"/>
      </w:rPr>
      <w:t>UP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Pr="005B652E">
      <w:rPr>
        <w:rFonts w:ascii="Arial" w:hAnsi="Arial" w:cs="Arial"/>
        <w:b/>
        <w:i/>
        <w:color w:val="0000FF"/>
        <w:sz w:val="20"/>
        <w:szCs w:val="20"/>
        <w:lang w:val="en-GB"/>
      </w:rPr>
      <w:t>1</w:t>
    </w:r>
    <w:r w:rsidR="00F8355E">
      <w:rPr>
        <w:rFonts w:ascii="Arial" w:hAnsi="Arial" w:cs="Arial"/>
        <w:b/>
        <w:i/>
        <w:color w:val="0000FF"/>
        <w:sz w:val="20"/>
        <w:szCs w:val="20"/>
        <w:lang w:val="en-GB"/>
      </w:rPr>
      <w:t>.</w:t>
    </w:r>
    <w:r w:rsidR="00FA2E54">
      <w:rPr>
        <w:rFonts w:ascii="Arial" w:hAnsi="Arial" w:cs="Arial"/>
        <w:b/>
        <w:i/>
        <w:color w:val="0000FF"/>
        <w:sz w:val="20"/>
        <w:szCs w:val="20"/>
        <w:lang w:val="en-GB"/>
      </w:rPr>
      <w:t>1</w:t>
    </w:r>
    <w:bookmarkStart w:id="1" w:name="_GoBack"/>
    <w:bookmarkEnd w:id="1"/>
  </w:p>
  <w:p w14:paraId="4B5414E4" w14:textId="77777777" w:rsidR="00D97347" w:rsidRPr="00F56158" w:rsidRDefault="00D97347"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73B2515B" w14:textId="77777777" w:rsidR="00D97347" w:rsidRPr="003C2A3A" w:rsidRDefault="00D97347" w:rsidP="00537F6C">
    <w:pPr>
      <w:ind w:right="-432"/>
      <w:rPr>
        <w:sz w:val="16"/>
        <w:szCs w:val="16"/>
      </w:rPr>
    </w:pPr>
    <w:r w:rsidRPr="003C2A3A">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81FF" w14:textId="77777777" w:rsidR="00FA2E54" w:rsidRDefault="00FA2E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3C36" w14:textId="77777777" w:rsidR="0030035B" w:rsidRDefault="0030035B">
      <w:r>
        <w:separator/>
      </w:r>
    </w:p>
  </w:footnote>
  <w:footnote w:type="continuationSeparator" w:id="0">
    <w:p w14:paraId="18B95601" w14:textId="77777777" w:rsidR="0030035B" w:rsidRDefault="0030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6EDF" w14:textId="77777777" w:rsidR="00FA2E54" w:rsidRDefault="00FA2E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51A9" w14:textId="77777777" w:rsidR="00FA2E54" w:rsidRDefault="00FA2E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0735" w14:textId="77777777" w:rsidR="00FA2E54" w:rsidRDefault="00FA2E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D15"/>
    <w:multiLevelType w:val="hybridMultilevel"/>
    <w:tmpl w:val="907208C2"/>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130001">
      <w:start w:val="1"/>
      <w:numFmt w:val="bullet"/>
      <w:lvlText w:val=""/>
      <w:lvlJc w:val="left"/>
      <w:pPr>
        <w:tabs>
          <w:tab w:val="num" w:pos="2160"/>
        </w:tabs>
        <w:ind w:left="2160" w:hanging="360"/>
      </w:pPr>
      <w:rPr>
        <w:rFonts w:ascii="Symbol" w:hAnsi="Symbol"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4" w15:restartNumberingAfterBreak="0">
    <w:nsid w:val="185B1EEB"/>
    <w:multiLevelType w:val="hybridMultilevel"/>
    <w:tmpl w:val="A1967DA0"/>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15:restartNumberingAfterBreak="0">
    <w:nsid w:val="263736A5"/>
    <w:multiLevelType w:val="hybridMultilevel"/>
    <w:tmpl w:val="1862B9B2"/>
    <w:lvl w:ilvl="0" w:tplc="A3E40E90">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7"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num>
  <w:num w:numId="2">
    <w:abstractNumId w:val="7"/>
  </w:num>
  <w:num w:numId="3">
    <w:abstractNumId w:val="8"/>
  </w:num>
  <w:num w:numId="4">
    <w:abstractNumId w:val="2"/>
  </w:num>
  <w:num w:numId="5">
    <w:abstractNumId w:val="9"/>
  </w:num>
  <w:num w:numId="6">
    <w:abstractNumId w:val="1"/>
  </w:num>
  <w:num w:numId="7">
    <w:abstractNumId w:val="3"/>
  </w:num>
  <w:num w:numId="8">
    <w:abstractNumId w:val="12"/>
  </w:num>
  <w:num w:numId="9">
    <w:abstractNumId w:val="14"/>
  </w:num>
  <w:num w:numId="10">
    <w:abstractNumId w:val="10"/>
  </w:num>
  <w:num w:numId="11">
    <w:abstractNumId w:val="15"/>
  </w:num>
  <w:num w:numId="12">
    <w:abstractNumId w:val="4"/>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728"/>
    <w:rsid w:val="00000F7F"/>
    <w:rsid w:val="00004672"/>
    <w:rsid w:val="00012DCD"/>
    <w:rsid w:val="00014145"/>
    <w:rsid w:val="00023576"/>
    <w:rsid w:val="00025BF7"/>
    <w:rsid w:val="00046E0B"/>
    <w:rsid w:val="0005546F"/>
    <w:rsid w:val="00062050"/>
    <w:rsid w:val="00066246"/>
    <w:rsid w:val="00067247"/>
    <w:rsid w:val="00071B1D"/>
    <w:rsid w:val="00074BD6"/>
    <w:rsid w:val="000756F2"/>
    <w:rsid w:val="000A6C94"/>
    <w:rsid w:val="000B2EC7"/>
    <w:rsid w:val="000D52C5"/>
    <w:rsid w:val="001206E0"/>
    <w:rsid w:val="001257D2"/>
    <w:rsid w:val="00126363"/>
    <w:rsid w:val="001301C5"/>
    <w:rsid w:val="00135931"/>
    <w:rsid w:val="001417E6"/>
    <w:rsid w:val="00146A5D"/>
    <w:rsid w:val="001565A3"/>
    <w:rsid w:val="00156C39"/>
    <w:rsid w:val="00160558"/>
    <w:rsid w:val="001871F5"/>
    <w:rsid w:val="001B0DA6"/>
    <w:rsid w:val="001B2E4C"/>
    <w:rsid w:val="001B3B01"/>
    <w:rsid w:val="001D5BE8"/>
    <w:rsid w:val="001E2EE3"/>
    <w:rsid w:val="001E5A21"/>
    <w:rsid w:val="001F48A0"/>
    <w:rsid w:val="001F7BAD"/>
    <w:rsid w:val="002268AE"/>
    <w:rsid w:val="002275E0"/>
    <w:rsid w:val="00235134"/>
    <w:rsid w:val="00236884"/>
    <w:rsid w:val="00245869"/>
    <w:rsid w:val="00251A5E"/>
    <w:rsid w:val="00272B37"/>
    <w:rsid w:val="00286130"/>
    <w:rsid w:val="00292F57"/>
    <w:rsid w:val="002A4850"/>
    <w:rsid w:val="002A5265"/>
    <w:rsid w:val="002A625A"/>
    <w:rsid w:val="002C0B65"/>
    <w:rsid w:val="002C45E4"/>
    <w:rsid w:val="002D3F44"/>
    <w:rsid w:val="002E3E9C"/>
    <w:rsid w:val="0030035B"/>
    <w:rsid w:val="00310878"/>
    <w:rsid w:val="003138B1"/>
    <w:rsid w:val="00321099"/>
    <w:rsid w:val="0032506E"/>
    <w:rsid w:val="00337EC8"/>
    <w:rsid w:val="003408E9"/>
    <w:rsid w:val="003424FA"/>
    <w:rsid w:val="00342E7E"/>
    <w:rsid w:val="00344AA2"/>
    <w:rsid w:val="00347377"/>
    <w:rsid w:val="00363962"/>
    <w:rsid w:val="00372BEE"/>
    <w:rsid w:val="00385D92"/>
    <w:rsid w:val="0038633B"/>
    <w:rsid w:val="00386F57"/>
    <w:rsid w:val="00397796"/>
    <w:rsid w:val="003D497B"/>
    <w:rsid w:val="003D78D8"/>
    <w:rsid w:val="003E3BDA"/>
    <w:rsid w:val="003E3E24"/>
    <w:rsid w:val="003F1B7D"/>
    <w:rsid w:val="003F47CD"/>
    <w:rsid w:val="0040190C"/>
    <w:rsid w:val="00403556"/>
    <w:rsid w:val="00403AB1"/>
    <w:rsid w:val="004102B0"/>
    <w:rsid w:val="0041321B"/>
    <w:rsid w:val="00416960"/>
    <w:rsid w:val="0041748E"/>
    <w:rsid w:val="0042081C"/>
    <w:rsid w:val="00445728"/>
    <w:rsid w:val="00454149"/>
    <w:rsid w:val="00467522"/>
    <w:rsid w:val="0048645E"/>
    <w:rsid w:val="00496ADE"/>
    <w:rsid w:val="00497CCE"/>
    <w:rsid w:val="004A23F6"/>
    <w:rsid w:val="004A6107"/>
    <w:rsid w:val="004C1BDD"/>
    <w:rsid w:val="004C7F64"/>
    <w:rsid w:val="004D0AA2"/>
    <w:rsid w:val="004E1707"/>
    <w:rsid w:val="004E6D85"/>
    <w:rsid w:val="004F7976"/>
    <w:rsid w:val="00500B81"/>
    <w:rsid w:val="00505D4C"/>
    <w:rsid w:val="00507443"/>
    <w:rsid w:val="00513039"/>
    <w:rsid w:val="005142CA"/>
    <w:rsid w:val="0052265D"/>
    <w:rsid w:val="00522B78"/>
    <w:rsid w:val="00535D26"/>
    <w:rsid w:val="00537F6C"/>
    <w:rsid w:val="005440D0"/>
    <w:rsid w:val="005453C3"/>
    <w:rsid w:val="00555FD8"/>
    <w:rsid w:val="0056082E"/>
    <w:rsid w:val="005739DC"/>
    <w:rsid w:val="00575390"/>
    <w:rsid w:val="00596B51"/>
    <w:rsid w:val="005B652E"/>
    <w:rsid w:val="005C7563"/>
    <w:rsid w:val="005D0ED8"/>
    <w:rsid w:val="005D2C99"/>
    <w:rsid w:val="005D5733"/>
    <w:rsid w:val="005E16DB"/>
    <w:rsid w:val="005E3303"/>
    <w:rsid w:val="005E576B"/>
    <w:rsid w:val="005E7520"/>
    <w:rsid w:val="005F26A4"/>
    <w:rsid w:val="006619F8"/>
    <w:rsid w:val="006B6CBD"/>
    <w:rsid w:val="006C1E57"/>
    <w:rsid w:val="006C78F8"/>
    <w:rsid w:val="006D2891"/>
    <w:rsid w:val="006D5177"/>
    <w:rsid w:val="006E0170"/>
    <w:rsid w:val="0071481D"/>
    <w:rsid w:val="007228C6"/>
    <w:rsid w:val="00723202"/>
    <w:rsid w:val="007342AD"/>
    <w:rsid w:val="00735400"/>
    <w:rsid w:val="00740A47"/>
    <w:rsid w:val="00747F42"/>
    <w:rsid w:val="00751740"/>
    <w:rsid w:val="0075400A"/>
    <w:rsid w:val="007602B7"/>
    <w:rsid w:val="0076053E"/>
    <w:rsid w:val="0076154E"/>
    <w:rsid w:val="00767E6D"/>
    <w:rsid w:val="00773CD1"/>
    <w:rsid w:val="0077574B"/>
    <w:rsid w:val="00780C87"/>
    <w:rsid w:val="00787CC2"/>
    <w:rsid w:val="007A0DDD"/>
    <w:rsid w:val="007C2708"/>
    <w:rsid w:val="007C482E"/>
    <w:rsid w:val="007C5176"/>
    <w:rsid w:val="007C552F"/>
    <w:rsid w:val="007D0222"/>
    <w:rsid w:val="007D3681"/>
    <w:rsid w:val="007D4F70"/>
    <w:rsid w:val="007D7A50"/>
    <w:rsid w:val="007E0DD8"/>
    <w:rsid w:val="007E0E06"/>
    <w:rsid w:val="007E17F1"/>
    <w:rsid w:val="00803B94"/>
    <w:rsid w:val="00822310"/>
    <w:rsid w:val="00822C1C"/>
    <w:rsid w:val="008327C3"/>
    <w:rsid w:val="0084401F"/>
    <w:rsid w:val="0084575B"/>
    <w:rsid w:val="00850F8B"/>
    <w:rsid w:val="00873790"/>
    <w:rsid w:val="008760E4"/>
    <w:rsid w:val="008D3CE5"/>
    <w:rsid w:val="008E4984"/>
    <w:rsid w:val="008F0F26"/>
    <w:rsid w:val="009250F3"/>
    <w:rsid w:val="00941B2C"/>
    <w:rsid w:val="0097213A"/>
    <w:rsid w:val="009941E7"/>
    <w:rsid w:val="009A5614"/>
    <w:rsid w:val="009A6565"/>
    <w:rsid w:val="009B2AF4"/>
    <w:rsid w:val="009C0930"/>
    <w:rsid w:val="009D37B1"/>
    <w:rsid w:val="009F0197"/>
    <w:rsid w:val="009F344C"/>
    <w:rsid w:val="00A00479"/>
    <w:rsid w:val="00A035F1"/>
    <w:rsid w:val="00A15094"/>
    <w:rsid w:val="00A1667F"/>
    <w:rsid w:val="00A2472C"/>
    <w:rsid w:val="00A37C54"/>
    <w:rsid w:val="00A37EC8"/>
    <w:rsid w:val="00A4265A"/>
    <w:rsid w:val="00A46B9F"/>
    <w:rsid w:val="00A479E7"/>
    <w:rsid w:val="00A52EFD"/>
    <w:rsid w:val="00AB40E3"/>
    <w:rsid w:val="00AE5D3F"/>
    <w:rsid w:val="00AE61D7"/>
    <w:rsid w:val="00AE7200"/>
    <w:rsid w:val="00B17D38"/>
    <w:rsid w:val="00B27F77"/>
    <w:rsid w:val="00B455D7"/>
    <w:rsid w:val="00B71B97"/>
    <w:rsid w:val="00B80E47"/>
    <w:rsid w:val="00B82394"/>
    <w:rsid w:val="00B83B02"/>
    <w:rsid w:val="00B83E89"/>
    <w:rsid w:val="00B90A22"/>
    <w:rsid w:val="00B9443A"/>
    <w:rsid w:val="00BC4A64"/>
    <w:rsid w:val="00BD1100"/>
    <w:rsid w:val="00BD1259"/>
    <w:rsid w:val="00BD63F7"/>
    <w:rsid w:val="00BE1E53"/>
    <w:rsid w:val="00BE22B7"/>
    <w:rsid w:val="00BF12B8"/>
    <w:rsid w:val="00BF56F5"/>
    <w:rsid w:val="00BF77B7"/>
    <w:rsid w:val="00C011EC"/>
    <w:rsid w:val="00C10544"/>
    <w:rsid w:val="00C13CE0"/>
    <w:rsid w:val="00C25048"/>
    <w:rsid w:val="00C41FD9"/>
    <w:rsid w:val="00C46666"/>
    <w:rsid w:val="00C5461A"/>
    <w:rsid w:val="00C7364C"/>
    <w:rsid w:val="00C822D8"/>
    <w:rsid w:val="00C93733"/>
    <w:rsid w:val="00C97CE4"/>
    <w:rsid w:val="00CA56AE"/>
    <w:rsid w:val="00CB7FBF"/>
    <w:rsid w:val="00CC0700"/>
    <w:rsid w:val="00CC25EB"/>
    <w:rsid w:val="00CD19BB"/>
    <w:rsid w:val="00CE0553"/>
    <w:rsid w:val="00CE79F3"/>
    <w:rsid w:val="00CF427D"/>
    <w:rsid w:val="00CF6080"/>
    <w:rsid w:val="00CF60A0"/>
    <w:rsid w:val="00CF7894"/>
    <w:rsid w:val="00D15461"/>
    <w:rsid w:val="00D20249"/>
    <w:rsid w:val="00D31425"/>
    <w:rsid w:val="00D32335"/>
    <w:rsid w:val="00D40E7E"/>
    <w:rsid w:val="00D44548"/>
    <w:rsid w:val="00D501D0"/>
    <w:rsid w:val="00D538BB"/>
    <w:rsid w:val="00D81FC1"/>
    <w:rsid w:val="00D907BC"/>
    <w:rsid w:val="00D97347"/>
    <w:rsid w:val="00DA0E2B"/>
    <w:rsid w:val="00DA2720"/>
    <w:rsid w:val="00DA6BE1"/>
    <w:rsid w:val="00DC1B91"/>
    <w:rsid w:val="00DC2CF3"/>
    <w:rsid w:val="00DC6AFD"/>
    <w:rsid w:val="00DD018D"/>
    <w:rsid w:val="00DD2AF8"/>
    <w:rsid w:val="00DD32BC"/>
    <w:rsid w:val="00DE1253"/>
    <w:rsid w:val="00DE7C01"/>
    <w:rsid w:val="00DF283A"/>
    <w:rsid w:val="00DF7190"/>
    <w:rsid w:val="00E01A79"/>
    <w:rsid w:val="00E20A1A"/>
    <w:rsid w:val="00E41AEE"/>
    <w:rsid w:val="00E41F7A"/>
    <w:rsid w:val="00E43B48"/>
    <w:rsid w:val="00E4540D"/>
    <w:rsid w:val="00E45ADD"/>
    <w:rsid w:val="00E5241E"/>
    <w:rsid w:val="00E67BE4"/>
    <w:rsid w:val="00E74478"/>
    <w:rsid w:val="00E979A8"/>
    <w:rsid w:val="00EA13B9"/>
    <w:rsid w:val="00EB7F9E"/>
    <w:rsid w:val="00EC6804"/>
    <w:rsid w:val="00EE01EC"/>
    <w:rsid w:val="00EE17E8"/>
    <w:rsid w:val="00EE3076"/>
    <w:rsid w:val="00EE7104"/>
    <w:rsid w:val="00F054DC"/>
    <w:rsid w:val="00F1093F"/>
    <w:rsid w:val="00F1111A"/>
    <w:rsid w:val="00F1244A"/>
    <w:rsid w:val="00F2431B"/>
    <w:rsid w:val="00F25DCB"/>
    <w:rsid w:val="00F43AD6"/>
    <w:rsid w:val="00F56158"/>
    <w:rsid w:val="00F568A1"/>
    <w:rsid w:val="00F8355E"/>
    <w:rsid w:val="00FA1B10"/>
    <w:rsid w:val="00FA2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D9E4"/>
  <w15:docId w15:val="{1D9AB7AA-B584-4AE8-BF69-6A19282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MSBullets">
    <w:name w:val="BMS Bullets"/>
    <w:basedOn w:val="Normal"/>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Policepardfaut"/>
    <w:link w:val="BMSBodyText"/>
    <w:rsid w:val="00445728"/>
    <w:rPr>
      <w:color w:val="000000"/>
      <w:sz w:val="24"/>
      <w:szCs w:val="24"/>
      <w:lang w:val="en-US" w:eastAsia="en-US" w:bidi="ar-SA"/>
    </w:rPr>
  </w:style>
  <w:style w:type="character" w:customStyle="1" w:styleId="BMSBulletsChar">
    <w:name w:val="BMS Bullets Char"/>
    <w:basedOn w:val="Policepardfaut"/>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Lienhypertexte">
    <w:name w:val="Hyperlink"/>
    <w:basedOn w:val="Policepardfaut"/>
    <w:rsid w:val="00445728"/>
    <w:rPr>
      <w:color w:val="0000FF"/>
      <w:u w:val="single"/>
    </w:rPr>
  </w:style>
  <w:style w:type="paragraph" w:customStyle="1" w:styleId="A-Single">
    <w:name w:val="A-Single"/>
    <w:rsid w:val="00445728"/>
    <w:rPr>
      <w:sz w:val="24"/>
      <w:lang w:val="en-GB" w:eastAsia="en-US"/>
    </w:rPr>
  </w:style>
  <w:style w:type="paragraph" w:styleId="En-tte">
    <w:name w:val="header"/>
    <w:basedOn w:val="Normal"/>
    <w:rsid w:val="00535D26"/>
    <w:pPr>
      <w:tabs>
        <w:tab w:val="center" w:pos="4320"/>
        <w:tab w:val="right" w:pos="8640"/>
      </w:tabs>
    </w:pPr>
  </w:style>
  <w:style w:type="paragraph" w:styleId="Pieddepage">
    <w:name w:val="footer"/>
    <w:basedOn w:val="Normal"/>
    <w:rsid w:val="00535D26"/>
    <w:pPr>
      <w:tabs>
        <w:tab w:val="center" w:pos="4320"/>
        <w:tab w:val="right" w:pos="8640"/>
      </w:tabs>
    </w:pPr>
  </w:style>
  <w:style w:type="character" w:styleId="Marquedecommentaire">
    <w:name w:val="annotation reference"/>
    <w:basedOn w:val="Policepardfaut"/>
    <w:rsid w:val="00496ADE"/>
    <w:rPr>
      <w:sz w:val="16"/>
      <w:szCs w:val="16"/>
    </w:rPr>
  </w:style>
  <w:style w:type="paragraph" w:styleId="Commentaire">
    <w:name w:val="annotation text"/>
    <w:basedOn w:val="Normal"/>
    <w:link w:val="CommentaireCar"/>
    <w:rsid w:val="00496ADE"/>
    <w:rPr>
      <w:sz w:val="20"/>
      <w:szCs w:val="20"/>
    </w:rPr>
  </w:style>
  <w:style w:type="character" w:customStyle="1" w:styleId="CommentaireCar">
    <w:name w:val="Commentaire Car"/>
    <w:basedOn w:val="Policepardfaut"/>
    <w:link w:val="Commentaire"/>
    <w:rsid w:val="00496ADE"/>
  </w:style>
  <w:style w:type="paragraph" w:styleId="Objetducommentaire">
    <w:name w:val="annotation subject"/>
    <w:basedOn w:val="Commentaire"/>
    <w:next w:val="Commentaire"/>
    <w:link w:val="ObjetducommentaireCar"/>
    <w:rsid w:val="00496ADE"/>
    <w:rPr>
      <w:b/>
      <w:bCs/>
    </w:rPr>
  </w:style>
  <w:style w:type="character" w:customStyle="1" w:styleId="ObjetducommentaireCar">
    <w:name w:val="Objet du commentaire Car"/>
    <w:basedOn w:val="CommentaireCar"/>
    <w:link w:val="Objetducommentaire"/>
    <w:rsid w:val="00496ADE"/>
    <w:rPr>
      <w:b/>
      <w:bCs/>
    </w:rPr>
  </w:style>
  <w:style w:type="paragraph" w:styleId="Textedebulles">
    <w:name w:val="Balloon Text"/>
    <w:basedOn w:val="Normal"/>
    <w:link w:val="TextedebullesCar"/>
    <w:rsid w:val="00496ADE"/>
    <w:rPr>
      <w:rFonts w:ascii="Tahoma" w:hAnsi="Tahoma" w:cs="Tahoma"/>
      <w:sz w:val="16"/>
      <w:szCs w:val="16"/>
    </w:rPr>
  </w:style>
  <w:style w:type="character" w:customStyle="1" w:styleId="TextedebullesCar">
    <w:name w:val="Texte de bulles Car"/>
    <w:basedOn w:val="Policepardfaut"/>
    <w:link w:val="Textedebulles"/>
    <w:rsid w:val="00496ADE"/>
    <w:rPr>
      <w:rFonts w:ascii="Tahoma" w:hAnsi="Tahoma" w:cs="Tahoma"/>
      <w:sz w:val="16"/>
      <w:szCs w:val="16"/>
    </w:rPr>
  </w:style>
  <w:style w:type="paragraph" w:styleId="Paragraphedeliste">
    <w:name w:val="List Paragraph"/>
    <w:basedOn w:val="Normal"/>
    <w:uiPriority w:val="34"/>
    <w:qFormat/>
    <w:rsid w:val="002C0B65"/>
    <w:pPr>
      <w:ind w:left="720"/>
    </w:pPr>
    <w:rPr>
      <w:rFonts w:ascii="Calibri" w:eastAsia="Calibri" w:hAnsi="Calibri"/>
      <w:sz w:val="22"/>
      <w:szCs w:val="22"/>
      <w:lang w:val="fr-BE" w:eastAsia="fr-BE"/>
    </w:rPr>
  </w:style>
  <w:style w:type="table" w:styleId="Grilledutableau">
    <w:name w:val="Table Grid"/>
    <w:basedOn w:val="TableauNorma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1B7D"/>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2483">
      <w:bodyDiv w:val="1"/>
      <w:marLeft w:val="0"/>
      <w:marRight w:val="0"/>
      <w:marTop w:val="0"/>
      <w:marBottom w:val="0"/>
      <w:divBdr>
        <w:top w:val="none" w:sz="0" w:space="0" w:color="auto"/>
        <w:left w:val="none" w:sz="0" w:space="0" w:color="auto"/>
        <w:bottom w:val="none" w:sz="0" w:space="0" w:color="auto"/>
        <w:right w:val="none" w:sz="0" w:space="0" w:color="auto"/>
      </w:divBdr>
    </w:div>
    <w:div w:id="303700023">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751854451">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068113748">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1964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inicaltrialsregister.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30FDC-1A47-416F-8544-C9C3EA5D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1656</Words>
  <Characters>9443</Characters>
  <Application>Microsoft Office Word</Application>
  <DocSecurity>0</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Bruwier Tania</cp:lastModifiedBy>
  <cp:revision>4</cp:revision>
  <cp:lastPrinted>2015-03-16T13:22:00Z</cp:lastPrinted>
  <dcterms:created xsi:type="dcterms:W3CDTF">2017-10-11T09:27:00Z</dcterms:created>
  <dcterms:modified xsi:type="dcterms:W3CDTF">2017-10-11T13:01:00Z</dcterms:modified>
</cp:coreProperties>
</file>